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165" w:rsidRDefault="006B087B" w:rsidP="006624AB">
      <w:pPr>
        <w:rPr>
          <w:rStyle w:val="ilfuvd"/>
          <w:rFonts w:ascii="Gisha" w:hAnsi="Gisha" w:cs="Gisha"/>
          <w:b/>
          <w:sz w:val="72"/>
          <w:szCs w:val="48"/>
        </w:rPr>
      </w:pPr>
      <w:r>
        <w:rPr>
          <w:rFonts w:ascii="Gisha" w:hAnsi="Gisha" w:cs="Gisha"/>
          <w:b/>
          <w:noProof/>
          <w:sz w:val="72"/>
          <w:szCs w:val="4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margin-left:327.4pt;margin-top:31.25pt;width:294.8pt;height:100.5pt;z-index:251659264" fillcolor="white [3201]" strokecolor="#fabf8f [1945]" strokeweight="1pt">
            <v:fill r:id="rId7" o:title="Stationery" color2="#fbd4b4 [1305]" type="tile"/>
            <v:shadow on="t" type="perspective" color="#974706 [1609]" opacity=".5" offset="1pt" offset2="-3pt"/>
            <v:textbox>
              <w:txbxContent>
                <w:p w:rsidR="006B087B" w:rsidRPr="006B087B" w:rsidRDefault="006B087B">
                  <w:pPr>
                    <w:rPr>
                      <w:sz w:val="60"/>
                    </w:rPr>
                  </w:pPr>
                  <w:r w:rsidRPr="006B087B">
                    <w:rPr>
                      <w:rStyle w:val="ilfuvd"/>
                      <w:rFonts w:ascii="Gisha" w:hAnsi="Gisha" w:cs="Gisha"/>
                      <w:b/>
                      <w:sz w:val="110"/>
                      <w:szCs w:val="48"/>
                    </w:rPr>
                    <w:t>Sexuality</w:t>
                  </w:r>
                </w:p>
              </w:txbxContent>
            </v:textbox>
          </v:shape>
        </w:pict>
      </w:r>
      <w:r w:rsidR="00403165">
        <w:rPr>
          <w:rFonts w:ascii="Gisha" w:hAnsi="Gisha" w:cs="Gisha"/>
          <w:b/>
          <w:noProof/>
          <w:sz w:val="72"/>
          <w:szCs w:val="48"/>
        </w:rPr>
        <w:drawing>
          <wp:inline distT="0" distB="0" distL="0" distR="0">
            <wp:extent cx="3768678" cy="4480560"/>
            <wp:effectExtent l="38100" t="57150" r="117522" b="91440"/>
            <wp:docPr id="30" name="Picture 27" descr="C:\Users\user\Desktop\SSS\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SSS\page1.jpg"/>
                    <pic:cNvPicPr>
                      <a:picLocks noChangeAspect="1" noChangeArrowheads="1"/>
                    </pic:cNvPicPr>
                  </pic:nvPicPr>
                  <pic:blipFill>
                    <a:blip r:embed="rId8"/>
                    <a:srcRect b="16256"/>
                    <a:stretch>
                      <a:fillRect/>
                    </a:stretch>
                  </pic:blipFill>
                  <pic:spPr bwMode="auto">
                    <a:xfrm>
                      <a:off x="0" y="0"/>
                      <a:ext cx="3768678" cy="4480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B087B">
        <w:rPr>
          <w:noProof/>
        </w:rPr>
        <w:t xml:space="preserve"> </w:t>
      </w:r>
      <w:r w:rsidRPr="006B087B">
        <w:rPr>
          <w:rStyle w:val="ilfuvd"/>
          <w:rFonts w:ascii="Gisha" w:hAnsi="Gisha" w:cs="Gisha"/>
          <w:b/>
          <w:sz w:val="72"/>
          <w:szCs w:val="48"/>
        </w:rPr>
        <w:drawing>
          <wp:inline distT="0" distB="0" distL="0" distR="0">
            <wp:extent cx="2165859" cy="1188720"/>
            <wp:effectExtent l="38100" t="57150" r="120141" b="87630"/>
            <wp:docPr id="34" name="Picture 18" descr="C:\Users\user\Desktop\SS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SS\images.jpg"/>
                    <pic:cNvPicPr>
                      <a:picLocks noChangeAspect="1" noChangeArrowheads="1"/>
                    </pic:cNvPicPr>
                  </pic:nvPicPr>
                  <pic:blipFill>
                    <a:blip r:embed="rId9"/>
                    <a:srcRect/>
                    <a:stretch>
                      <a:fillRect/>
                    </a:stretch>
                  </pic:blipFill>
                  <pic:spPr bwMode="auto">
                    <a:xfrm>
                      <a:off x="0" y="0"/>
                      <a:ext cx="2165859" cy="118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B087B">
        <w:rPr>
          <w:rStyle w:val="ilfuvd"/>
          <w:rFonts w:ascii="Gisha" w:hAnsi="Gisha" w:cs="Gisha"/>
          <w:b/>
          <w:sz w:val="72"/>
          <w:szCs w:val="48"/>
        </w:rPr>
        <w:drawing>
          <wp:inline distT="0" distB="0" distL="0" distR="0">
            <wp:extent cx="1737360" cy="1737360"/>
            <wp:effectExtent l="38100" t="57150" r="110490" b="91440"/>
            <wp:docPr id="33" name="Picture 17" descr="C:\Users\user\Desktop\SS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SS\index.jpg"/>
                    <pic:cNvPicPr>
                      <a:picLocks noChangeAspect="1" noChangeArrowheads="1"/>
                    </pic:cNvPicPr>
                  </pic:nvPicPr>
                  <pic:blipFill>
                    <a:blip r:embed="rId10"/>
                    <a:srcRect/>
                    <a:stretch>
                      <a:fillRect/>
                    </a:stretch>
                  </pic:blipFill>
                  <pic:spPr bwMode="auto">
                    <a:xfrm>
                      <a:off x="0" y="0"/>
                      <a:ext cx="1737360" cy="1737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3165" w:rsidRDefault="00403165" w:rsidP="006624AB">
      <w:pPr>
        <w:rPr>
          <w:rStyle w:val="ilfuvd"/>
          <w:rFonts w:ascii="Gisha" w:hAnsi="Gisha" w:cs="Gisha"/>
          <w:b/>
          <w:sz w:val="72"/>
          <w:szCs w:val="48"/>
        </w:rPr>
      </w:pPr>
    </w:p>
    <w:p w:rsidR="006624AB" w:rsidRPr="006624AB" w:rsidRDefault="006624AB" w:rsidP="006624AB">
      <w:pPr>
        <w:rPr>
          <w:rStyle w:val="ilfuvd"/>
          <w:rFonts w:ascii="Gisha" w:hAnsi="Gisha" w:cs="Gisha"/>
          <w:sz w:val="48"/>
          <w:szCs w:val="48"/>
        </w:rPr>
      </w:pPr>
      <w:r>
        <w:rPr>
          <w:rFonts w:ascii="Gisha" w:hAnsi="Gisha" w:cs="Gisha"/>
          <w:noProof/>
          <w:sz w:val="48"/>
          <w:szCs w:val="48"/>
        </w:rPr>
        <w:lastRenderedPageBreak/>
        <w:drawing>
          <wp:anchor distT="0" distB="0" distL="114300" distR="114300" simplePos="0" relativeHeight="251658240" behindDoc="1" locked="0" layoutInCell="1" allowOverlap="1">
            <wp:simplePos x="0" y="0"/>
            <wp:positionH relativeFrom="column">
              <wp:posOffset>-538480</wp:posOffset>
            </wp:positionH>
            <wp:positionV relativeFrom="paragraph">
              <wp:posOffset>-450215</wp:posOffset>
            </wp:positionV>
            <wp:extent cx="6245860" cy="4668520"/>
            <wp:effectExtent l="38100" t="57150" r="116840" b="93980"/>
            <wp:wrapTight wrapText="bothSides">
              <wp:wrapPolygon edited="0">
                <wp:start x="-132" y="-264"/>
                <wp:lineTo x="-132" y="22035"/>
                <wp:lineTo x="21872" y="22035"/>
                <wp:lineTo x="21938" y="22035"/>
                <wp:lineTo x="22004" y="21506"/>
                <wp:lineTo x="22004" y="-88"/>
                <wp:lineTo x="21872" y="-264"/>
                <wp:lineTo x="-132" y="-264"/>
              </wp:wrapPolygon>
            </wp:wrapTight>
            <wp:docPr id="1" name="Picture 1" descr="C:\Users\user\Desktop\S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SS\2.jpg"/>
                    <pic:cNvPicPr>
                      <a:picLocks noChangeAspect="1" noChangeArrowheads="1"/>
                    </pic:cNvPicPr>
                  </pic:nvPicPr>
                  <pic:blipFill>
                    <a:blip r:embed="rId11"/>
                    <a:srcRect/>
                    <a:stretch>
                      <a:fillRect/>
                    </a:stretch>
                  </pic:blipFill>
                  <pic:spPr bwMode="auto">
                    <a:xfrm>
                      <a:off x="0" y="0"/>
                      <a:ext cx="6245860" cy="4668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624AB">
        <w:rPr>
          <w:rStyle w:val="ilfuvd"/>
          <w:rFonts w:ascii="Gisha" w:hAnsi="Gisha" w:cs="Gisha"/>
          <w:b/>
          <w:sz w:val="72"/>
          <w:szCs w:val="48"/>
        </w:rPr>
        <w:t>Sexuality</w:t>
      </w:r>
      <w:r w:rsidRPr="006624AB">
        <w:rPr>
          <w:rStyle w:val="ilfuvd"/>
          <w:rFonts w:ascii="Gisha" w:hAnsi="Gisha" w:cs="Gisha"/>
          <w:sz w:val="42"/>
          <w:szCs w:val="48"/>
        </w:rPr>
        <w:t xml:space="preserve"> encompasses nearly every aspect of our being, from attitudes and values, to feelings and experiences. ... </w:t>
      </w:r>
      <w:proofErr w:type="gramStart"/>
      <w:r w:rsidRPr="006624AB">
        <w:rPr>
          <w:rStyle w:val="ilfuvd"/>
          <w:rFonts w:ascii="Gisha" w:hAnsi="Gisha" w:cs="Gisha"/>
          <w:sz w:val="42"/>
          <w:szCs w:val="48"/>
        </w:rPr>
        <w:t>Our attitudes and behaviors toward our health and the consequences of sexual activity.</w:t>
      </w:r>
      <w:proofErr w:type="gramEnd"/>
      <w:r w:rsidRPr="006624AB">
        <w:rPr>
          <w:rStyle w:val="ilfuvd"/>
          <w:rFonts w:ascii="Gisha" w:hAnsi="Gisha" w:cs="Gisha"/>
          <w:sz w:val="42"/>
          <w:szCs w:val="48"/>
        </w:rPr>
        <w:t xml:space="preserve"> This includes: Our use of power and influence to manipulate or control others with our sexuality.</w:t>
      </w:r>
    </w:p>
    <w:p w:rsidR="006624AB" w:rsidRPr="006624AB" w:rsidRDefault="006624AB" w:rsidP="006624AB">
      <w:pPr>
        <w:jc w:val="both"/>
        <w:rPr>
          <w:rStyle w:val="ilfuvd"/>
          <w:rFonts w:ascii="Gisha" w:hAnsi="Gisha" w:cs="Gisha"/>
          <w:sz w:val="42"/>
          <w:szCs w:val="48"/>
        </w:rPr>
      </w:pPr>
    </w:p>
    <w:p w:rsidR="006624AB" w:rsidRDefault="006624AB"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6993674" cy="5486400"/>
            <wp:effectExtent l="38100" t="57150" r="111976" b="95250"/>
            <wp:docPr id="3" name="Picture 3" descr="C:\Users\user\Desktop\SSS\Sexual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SS\Sexuality 1.png"/>
                    <pic:cNvPicPr>
                      <a:picLocks noChangeAspect="1" noChangeArrowheads="1"/>
                    </pic:cNvPicPr>
                  </pic:nvPicPr>
                  <pic:blipFill>
                    <a:blip r:embed="rId12"/>
                    <a:srcRect/>
                    <a:stretch>
                      <a:fillRect/>
                    </a:stretch>
                  </pic:blipFill>
                  <pic:spPr bwMode="auto">
                    <a:xfrm>
                      <a:off x="0" y="0"/>
                      <a:ext cx="6993674" cy="548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Gisha" w:hAnsi="Gisha" w:cs="Gisha"/>
          <w:noProof/>
          <w:sz w:val="42"/>
          <w:szCs w:val="48"/>
        </w:rPr>
        <w:lastRenderedPageBreak/>
        <w:drawing>
          <wp:inline distT="0" distB="0" distL="0" distR="0">
            <wp:extent cx="6465245" cy="4846320"/>
            <wp:effectExtent l="38100" t="57150" r="107005" b="87630"/>
            <wp:docPr id="5" name="Picture 5" descr="C:\Users\user\Desktop\SSS\What+is+sexuality+Sexuality+refers+to+the+total+expression+of+who+you+are+as+a+human+be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SS\What+is+sexuality+Sexuality+refers+to+the+total+expression+of+who+you+are+as+a+human+being1..jpg"/>
                    <pic:cNvPicPr>
                      <a:picLocks noChangeAspect="1" noChangeArrowheads="1"/>
                    </pic:cNvPicPr>
                  </pic:nvPicPr>
                  <pic:blipFill>
                    <a:blip r:embed="rId13"/>
                    <a:srcRect/>
                    <a:stretch>
                      <a:fillRect/>
                    </a:stretch>
                  </pic:blipFill>
                  <pic:spPr bwMode="auto">
                    <a:xfrm>
                      <a:off x="0" y="0"/>
                      <a:ext cx="6465245" cy="484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624A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Gisha" w:hAnsi="Gisha" w:cs="Gisha"/>
          <w:noProof/>
          <w:sz w:val="42"/>
          <w:szCs w:val="48"/>
        </w:rPr>
        <w:lastRenderedPageBreak/>
        <w:drawing>
          <wp:inline distT="0" distB="0" distL="0" distR="0">
            <wp:extent cx="6618251" cy="4937760"/>
            <wp:effectExtent l="38100" t="57150" r="106399" b="91440"/>
            <wp:docPr id="6" name="Picture 6" descr="C:\Users\user\Desktop\SS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SS\9.jpg"/>
                    <pic:cNvPicPr>
                      <a:picLocks noChangeAspect="1" noChangeArrowheads="1"/>
                    </pic:cNvPicPr>
                  </pic:nvPicPr>
                  <pic:blipFill>
                    <a:blip r:embed="rId14"/>
                    <a:srcRect/>
                    <a:stretch>
                      <a:fillRect/>
                    </a:stretch>
                  </pic:blipFill>
                  <pic:spPr bwMode="auto">
                    <a:xfrm>
                      <a:off x="0" y="0"/>
                      <a:ext cx="6618251" cy="493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Gisha" w:hAnsi="Gisha" w:cs="Gisha"/>
          <w:noProof/>
          <w:sz w:val="42"/>
          <w:szCs w:val="48"/>
        </w:rPr>
        <w:lastRenderedPageBreak/>
        <w:drawing>
          <wp:inline distT="0" distB="0" distL="0" distR="0">
            <wp:extent cx="6087496" cy="4572000"/>
            <wp:effectExtent l="38100" t="57150" r="122804" b="95250"/>
            <wp:docPr id="4" name="Picture 4" descr="C:\Users\user\Desktop\SSS\What+is+sexuality+and+intim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SS\What+is+sexuality+and+intimacy.jpg"/>
                    <pic:cNvPicPr>
                      <a:picLocks noChangeAspect="1" noChangeArrowheads="1"/>
                    </pic:cNvPicPr>
                  </pic:nvPicPr>
                  <pic:blipFill>
                    <a:blip r:embed="rId15"/>
                    <a:srcRect/>
                    <a:stretch>
                      <a:fillRect/>
                    </a:stretch>
                  </pic:blipFill>
                  <pic:spPr bwMode="auto">
                    <a:xfrm>
                      <a:off x="0" y="0"/>
                      <a:ext cx="6087496"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6624A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drawing>
          <wp:inline distT="0" distB="0" distL="0" distR="0">
            <wp:extent cx="6949497" cy="5212080"/>
            <wp:effectExtent l="38100" t="57150" r="118053" b="102870"/>
            <wp:docPr id="8" name="Picture 7" descr="C:\Users\user\Desktop\S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SS\4.jpg"/>
                    <pic:cNvPicPr>
                      <a:picLocks noChangeAspect="1" noChangeArrowheads="1"/>
                    </pic:cNvPicPr>
                  </pic:nvPicPr>
                  <pic:blipFill>
                    <a:blip r:embed="rId16"/>
                    <a:srcRect/>
                    <a:stretch>
                      <a:fillRect/>
                    </a:stretch>
                  </pic:blipFill>
                  <pic:spPr bwMode="auto">
                    <a:xfrm>
                      <a:off x="0" y="0"/>
                      <a:ext cx="6949497" cy="5212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624AB" w:rsidRDefault="006624AB" w:rsidP="006624AB">
      <w:pPr>
        <w:jc w:val="both"/>
        <w:rPr>
          <w:rFonts w:ascii="Gisha" w:hAnsi="Gisha" w:cs="Gisha"/>
          <w:sz w:val="42"/>
          <w:szCs w:val="48"/>
        </w:rPr>
      </w:pPr>
      <w:r w:rsidRPr="006624AB">
        <w:rPr>
          <w:rFonts w:ascii="Gisha" w:hAnsi="Gisha" w:cs="Gisha"/>
          <w:sz w:val="42"/>
          <w:szCs w:val="48"/>
        </w:rPr>
        <w:drawing>
          <wp:inline distT="0" distB="0" distL="0" distR="0">
            <wp:extent cx="6943794" cy="5212080"/>
            <wp:effectExtent l="38100" t="57150" r="123756" b="102870"/>
            <wp:docPr id="9" name="Picture 2" descr="C:\Users\user\Desktop\S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SS\3.jpg"/>
                    <pic:cNvPicPr>
                      <a:picLocks noChangeAspect="1" noChangeArrowheads="1"/>
                    </pic:cNvPicPr>
                  </pic:nvPicPr>
                  <pic:blipFill>
                    <a:blip r:embed="rId17"/>
                    <a:srcRect/>
                    <a:stretch>
                      <a:fillRect/>
                    </a:stretch>
                  </pic:blipFill>
                  <pic:spPr bwMode="auto">
                    <a:xfrm>
                      <a:off x="0" y="0"/>
                      <a:ext cx="6943794" cy="5212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4AB" w:rsidRDefault="00D53C75"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8321040" cy="4887969"/>
            <wp:effectExtent l="38100" t="57150" r="118110" b="103131"/>
            <wp:docPr id="26" name="Picture 24" descr="C:\Users\user\Desktop\SSS\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SSS\44444.jpg"/>
                    <pic:cNvPicPr>
                      <a:picLocks noChangeAspect="1" noChangeArrowheads="1"/>
                    </pic:cNvPicPr>
                  </pic:nvPicPr>
                  <pic:blipFill>
                    <a:blip r:embed="rId18"/>
                    <a:srcRect l="13272" t="11092" r="17053" b="17020"/>
                    <a:stretch>
                      <a:fillRect/>
                    </a:stretch>
                  </pic:blipFill>
                  <pic:spPr bwMode="auto">
                    <a:xfrm>
                      <a:off x="0" y="0"/>
                      <a:ext cx="8321040" cy="4887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4AB" w:rsidRDefault="006624AB" w:rsidP="006624AB">
      <w:pPr>
        <w:jc w:val="both"/>
        <w:rPr>
          <w:rFonts w:ascii="Gisha" w:hAnsi="Gisha" w:cs="Gisha"/>
          <w:sz w:val="42"/>
          <w:szCs w:val="48"/>
        </w:rPr>
      </w:pPr>
    </w:p>
    <w:p w:rsidR="006624AB" w:rsidRDefault="006B087B" w:rsidP="006624AB">
      <w:pPr>
        <w:jc w:val="both"/>
        <w:rPr>
          <w:rFonts w:ascii="Gisha" w:hAnsi="Gisha" w:cs="Gisha"/>
          <w:sz w:val="42"/>
          <w:szCs w:val="48"/>
        </w:rPr>
      </w:pPr>
      <w:r w:rsidRPr="006B087B">
        <w:rPr>
          <w:rFonts w:ascii="Gisha" w:hAnsi="Gisha" w:cs="Gisha"/>
          <w:sz w:val="42"/>
          <w:szCs w:val="48"/>
        </w:rPr>
        <w:lastRenderedPageBreak/>
        <w:drawing>
          <wp:inline distT="0" distB="0" distL="0" distR="0">
            <wp:extent cx="8229600" cy="5325318"/>
            <wp:effectExtent l="38100" t="57150" r="114300" b="103932"/>
            <wp:docPr id="35" name="Picture 8" descr="C:\Users\user\Desktop\SSS\the-genderbread-per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SS\the-genderbread-person.jpeg"/>
                    <pic:cNvPicPr>
                      <a:picLocks noChangeAspect="1" noChangeArrowheads="1"/>
                    </pic:cNvPicPr>
                  </pic:nvPicPr>
                  <pic:blipFill>
                    <a:blip r:embed="rId19"/>
                    <a:srcRect/>
                    <a:stretch>
                      <a:fillRect/>
                    </a:stretch>
                  </pic:blipFill>
                  <pic:spPr bwMode="auto">
                    <a:xfrm>
                      <a:off x="0" y="0"/>
                      <a:ext cx="8229600" cy="5325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4AB" w:rsidRDefault="006B087B" w:rsidP="006624AB">
      <w:pPr>
        <w:jc w:val="both"/>
        <w:rPr>
          <w:rFonts w:ascii="Gisha" w:hAnsi="Gisha" w:cs="Gisha"/>
          <w:sz w:val="44"/>
          <w:szCs w:val="44"/>
        </w:rPr>
      </w:pPr>
      <w:r w:rsidRPr="006B087B">
        <w:rPr>
          <w:rFonts w:ascii="Gisha" w:hAnsi="Gisha" w:cs="Gisha"/>
          <w:b/>
          <w:sz w:val="76"/>
          <w:szCs w:val="44"/>
        </w:rPr>
        <w:lastRenderedPageBreak/>
        <w:t>Sexual orientation</w:t>
      </w:r>
      <w:r w:rsidRPr="006B087B">
        <w:rPr>
          <w:rFonts w:ascii="Gisha" w:hAnsi="Gisha" w:cs="Gisha"/>
          <w:sz w:val="76"/>
          <w:szCs w:val="44"/>
        </w:rPr>
        <w:t xml:space="preserve"> </w:t>
      </w:r>
      <w:r w:rsidRPr="006B087B">
        <w:rPr>
          <w:rFonts w:ascii="Gisha" w:hAnsi="Gisha" w:cs="Gisha"/>
          <w:sz w:val="44"/>
          <w:szCs w:val="44"/>
        </w:rPr>
        <w:t>is about who you’re attracted to and want to have relationships with. Sexual orientations include gay, lesbian, straight, bisexual, and asexual.</w:t>
      </w:r>
    </w:p>
    <w:p w:rsidR="006B087B" w:rsidRDefault="006B087B" w:rsidP="006624AB">
      <w:pPr>
        <w:jc w:val="both"/>
        <w:rPr>
          <w:rFonts w:ascii="Gisha" w:hAnsi="Gisha" w:cs="Gisha"/>
          <w:sz w:val="40"/>
          <w:szCs w:val="40"/>
        </w:rPr>
      </w:pPr>
      <w:r w:rsidRPr="006B087B">
        <w:rPr>
          <w:rFonts w:ascii="Gisha" w:hAnsi="Gisha" w:cs="Gisha"/>
          <w:b/>
          <w:sz w:val="40"/>
          <w:szCs w:val="40"/>
        </w:rPr>
        <w:t>Sexual orientation</w:t>
      </w:r>
      <w:r w:rsidRPr="006B087B">
        <w:rPr>
          <w:rFonts w:ascii="Gisha" w:hAnsi="Gisha" w:cs="Gisha"/>
          <w:sz w:val="40"/>
          <w:szCs w:val="40"/>
        </w:rPr>
        <w:t xml:space="preserve"> is about </w:t>
      </w:r>
      <w:proofErr w:type="gramStart"/>
      <w:r w:rsidRPr="006B087B">
        <w:rPr>
          <w:rFonts w:ascii="Gisha" w:hAnsi="Gisha" w:cs="Gisha"/>
          <w:sz w:val="40"/>
          <w:szCs w:val="40"/>
        </w:rPr>
        <w:t>who</w:t>
      </w:r>
      <w:proofErr w:type="gramEnd"/>
      <w:r w:rsidRPr="006B087B">
        <w:rPr>
          <w:rFonts w:ascii="Gisha" w:hAnsi="Gisha" w:cs="Gisha"/>
          <w:sz w:val="40"/>
          <w:szCs w:val="40"/>
        </w:rPr>
        <w:t xml:space="preserve"> you’re attracted to and who you feel drawn to romantically, emotionally, and sexually. It’s different than </w:t>
      </w:r>
      <w:hyperlink r:id="rId20" w:history="1">
        <w:r w:rsidRPr="006B087B">
          <w:rPr>
            <w:rStyle w:val="Hyperlink"/>
            <w:rFonts w:ascii="Gisha" w:hAnsi="Gisha" w:cs="Gisha"/>
            <w:b/>
            <w:sz w:val="40"/>
            <w:szCs w:val="40"/>
          </w:rPr>
          <w:t>gender identity</w:t>
        </w:r>
      </w:hyperlink>
      <w:r w:rsidRPr="006B087B">
        <w:rPr>
          <w:rFonts w:ascii="Gisha" w:hAnsi="Gisha" w:cs="Gisha"/>
          <w:sz w:val="40"/>
          <w:szCs w:val="40"/>
        </w:rPr>
        <w:t xml:space="preserve">. Gender identity isn’t about who you’re attracted to, but about </w:t>
      </w:r>
      <w:proofErr w:type="gramStart"/>
      <w:r w:rsidRPr="006B087B">
        <w:rPr>
          <w:rFonts w:ascii="Gisha" w:hAnsi="Gisha" w:cs="Gisha"/>
          <w:sz w:val="40"/>
          <w:szCs w:val="40"/>
        </w:rPr>
        <w:t>who</w:t>
      </w:r>
      <w:proofErr w:type="gramEnd"/>
      <w:r w:rsidRPr="006B087B">
        <w:rPr>
          <w:rFonts w:ascii="Gisha" w:hAnsi="Gisha" w:cs="Gisha"/>
          <w:sz w:val="40"/>
          <w:szCs w:val="40"/>
        </w:rPr>
        <w:t xml:space="preserve"> you ARE — male, female, gender queer, etc.</w:t>
      </w:r>
    </w:p>
    <w:p w:rsidR="006B087B" w:rsidRPr="006B087B" w:rsidRDefault="006B087B" w:rsidP="006624AB">
      <w:pPr>
        <w:jc w:val="both"/>
        <w:rPr>
          <w:rFonts w:ascii="Gisha" w:hAnsi="Gisha" w:cs="Gisha"/>
          <w:sz w:val="40"/>
          <w:szCs w:val="40"/>
        </w:rPr>
      </w:pPr>
      <w:r w:rsidRPr="006B087B">
        <w:rPr>
          <w:rFonts w:ascii="Gisha" w:hAnsi="Gisha" w:cs="Gisha"/>
          <w:b/>
          <w:sz w:val="40"/>
          <w:szCs w:val="40"/>
        </w:rPr>
        <w:t>Sexual orientation</w:t>
      </w:r>
      <w:r w:rsidRPr="006B087B">
        <w:rPr>
          <w:rFonts w:ascii="Gisha" w:hAnsi="Gisha" w:cs="Gisha"/>
          <w:sz w:val="40"/>
          <w:szCs w:val="40"/>
        </w:rPr>
        <w:t xml:space="preserve"> is about who you want to be with. </w:t>
      </w:r>
      <w:r w:rsidRPr="006B087B">
        <w:rPr>
          <w:rFonts w:ascii="Gisha" w:hAnsi="Gisha" w:cs="Gisha"/>
          <w:b/>
          <w:sz w:val="40"/>
          <w:szCs w:val="40"/>
        </w:rPr>
        <w:t>Gender identity</w:t>
      </w:r>
      <w:r w:rsidRPr="006B087B">
        <w:rPr>
          <w:rFonts w:ascii="Gisha" w:hAnsi="Gisha" w:cs="Gisha"/>
          <w:sz w:val="40"/>
          <w:szCs w:val="40"/>
        </w:rPr>
        <w:t xml:space="preserve"> is about who you are.</w:t>
      </w:r>
    </w:p>
    <w:p w:rsidR="006624AB" w:rsidRDefault="006B087B" w:rsidP="006624AB">
      <w:pPr>
        <w:jc w:val="both"/>
        <w:rPr>
          <w:rFonts w:ascii="Gisha" w:hAnsi="Gisha" w:cs="Gisha"/>
          <w:sz w:val="42"/>
          <w:szCs w:val="48"/>
        </w:rPr>
      </w:pPr>
      <w:r w:rsidRPr="006B087B">
        <w:rPr>
          <w:rFonts w:ascii="Gisha" w:hAnsi="Gisha" w:cs="Gisha"/>
          <w:noProof/>
          <w:sz w:val="42"/>
          <w:szCs w:val="48"/>
        </w:rPr>
        <w:lastRenderedPageBreak/>
        <w:drawing>
          <wp:inline distT="0" distB="0" distL="0" distR="0">
            <wp:extent cx="7559911" cy="5669280"/>
            <wp:effectExtent l="38100" t="57150" r="117239" b="102870"/>
            <wp:docPr id="36" name="Picture 10" descr="C:\Users\user\Desktop\SSS\What+is+Sexuality+Sexuality+is+made+up+of+many+components,+such+as+culture,+ethnicity,+gender,+and+personality+tra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SS\What+is+Sexuality+Sexuality+is+made+up+of+many+components,+such+as+culture,+ethnicity,+gender,+and+personality+traits..jpg"/>
                    <pic:cNvPicPr>
                      <a:picLocks noChangeAspect="1" noChangeArrowheads="1"/>
                    </pic:cNvPicPr>
                  </pic:nvPicPr>
                  <pic:blipFill>
                    <a:blip r:embed="rId21"/>
                    <a:srcRect/>
                    <a:stretch>
                      <a:fillRect/>
                    </a:stretch>
                  </pic:blipFill>
                  <pic:spPr bwMode="auto">
                    <a:xfrm>
                      <a:off x="0" y="0"/>
                      <a:ext cx="7559911" cy="5669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07AD" w:rsidRDefault="006107AD"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7668486" cy="5760720"/>
            <wp:effectExtent l="38100" t="57150" r="122964" b="87630"/>
            <wp:docPr id="13" name="Picture 11" descr="C:\Users\user\Desktop\SS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SS\11.jpg"/>
                    <pic:cNvPicPr>
                      <a:picLocks noChangeAspect="1" noChangeArrowheads="1"/>
                    </pic:cNvPicPr>
                  </pic:nvPicPr>
                  <pic:blipFill>
                    <a:blip r:embed="rId22"/>
                    <a:srcRect/>
                    <a:stretch>
                      <a:fillRect/>
                    </a:stretch>
                  </pic:blipFill>
                  <pic:spPr bwMode="auto">
                    <a:xfrm>
                      <a:off x="0" y="0"/>
                      <a:ext cx="7668486" cy="576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07AD" w:rsidRDefault="006107AD"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7863840" cy="5804039"/>
            <wp:effectExtent l="38100" t="57150" r="118110" b="101461"/>
            <wp:docPr id="14" name="Picture 12" descr="C:\Users\user\Desktop\SSS\What+is+sex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SS\What+is+sexuality.jpg"/>
                    <pic:cNvPicPr>
                      <a:picLocks noChangeAspect="1" noChangeArrowheads="1"/>
                    </pic:cNvPicPr>
                  </pic:nvPicPr>
                  <pic:blipFill>
                    <a:blip r:embed="rId23"/>
                    <a:srcRect/>
                    <a:stretch>
                      <a:fillRect/>
                    </a:stretch>
                  </pic:blipFill>
                  <pic:spPr bwMode="auto">
                    <a:xfrm>
                      <a:off x="0" y="0"/>
                      <a:ext cx="7863840" cy="5804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07AD" w:rsidRDefault="006107AD"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7808619" cy="5852160"/>
            <wp:effectExtent l="38100" t="57150" r="116181" b="91440"/>
            <wp:docPr id="15" name="Picture 13" descr="C:\Users\user\Desktop\SSS\What+is+Sexuality+How+we+dress+How+we+groom+ours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SS\What+is+Sexuality+How+we+dress+How+we+groom+ourselves.jpg"/>
                    <pic:cNvPicPr>
                      <a:picLocks noChangeAspect="1" noChangeArrowheads="1"/>
                    </pic:cNvPicPr>
                  </pic:nvPicPr>
                  <pic:blipFill>
                    <a:blip r:embed="rId24"/>
                    <a:srcRect/>
                    <a:stretch>
                      <a:fillRect/>
                    </a:stretch>
                  </pic:blipFill>
                  <pic:spPr bwMode="auto">
                    <a:xfrm>
                      <a:off x="0" y="0"/>
                      <a:ext cx="7808619" cy="585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375C" w:rsidRDefault="00E36AEC" w:rsidP="006624AB">
      <w:pPr>
        <w:jc w:val="both"/>
        <w:rPr>
          <w:rFonts w:ascii="Gisha" w:hAnsi="Gisha" w:cs="Gisha"/>
          <w:sz w:val="42"/>
          <w:szCs w:val="48"/>
        </w:rPr>
      </w:pPr>
      <w:r w:rsidRPr="00E36AEC">
        <w:rPr>
          <w:rFonts w:ascii="Gisha" w:hAnsi="Gisha" w:cs="Gisha"/>
          <w:sz w:val="42"/>
          <w:szCs w:val="48"/>
        </w:rPr>
        <w:lastRenderedPageBreak/>
        <w:drawing>
          <wp:inline distT="0" distB="0" distL="0" distR="0">
            <wp:extent cx="6934200" cy="5207000"/>
            <wp:effectExtent l="38100" t="57150" r="114300" b="88900"/>
            <wp:docPr id="29" name="Picture 25" descr="C:\Users\user\Desktop\SSS\geography-of-sexuality-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SSS\geography-of-sexuality-2-728.jpg"/>
                    <pic:cNvPicPr>
                      <a:picLocks noChangeAspect="1" noChangeArrowheads="1"/>
                    </pic:cNvPicPr>
                  </pic:nvPicPr>
                  <pic:blipFill>
                    <a:blip r:embed="rId25"/>
                    <a:srcRect/>
                    <a:stretch>
                      <a:fillRect/>
                    </a:stretch>
                  </pic:blipFill>
                  <pic:spPr bwMode="auto">
                    <a:xfrm>
                      <a:off x="0" y="0"/>
                      <a:ext cx="6934200" cy="520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375C" w:rsidRDefault="003C375C"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7684192" cy="5760720"/>
            <wp:effectExtent l="38100" t="57150" r="107258" b="87630"/>
            <wp:docPr id="17" name="Picture 15" descr="C:\Users\user\Desktop\SSS\uuu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SS\uuuuuuu.jpg"/>
                    <pic:cNvPicPr>
                      <a:picLocks noChangeAspect="1" noChangeArrowheads="1"/>
                    </pic:cNvPicPr>
                  </pic:nvPicPr>
                  <pic:blipFill>
                    <a:blip r:embed="rId26"/>
                    <a:srcRect/>
                    <a:stretch>
                      <a:fillRect/>
                    </a:stretch>
                  </pic:blipFill>
                  <pic:spPr bwMode="auto">
                    <a:xfrm>
                      <a:off x="0" y="0"/>
                      <a:ext cx="7684192" cy="576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375C" w:rsidRDefault="003C375C" w:rsidP="006624AB">
      <w:pPr>
        <w:jc w:val="both"/>
        <w:rPr>
          <w:rFonts w:ascii="Gisha" w:hAnsi="Gisha" w:cs="Gisha"/>
          <w:sz w:val="42"/>
          <w:szCs w:val="48"/>
        </w:rPr>
      </w:pPr>
    </w:p>
    <w:p w:rsidR="003C375C" w:rsidRDefault="003C375C" w:rsidP="006624AB">
      <w:pPr>
        <w:jc w:val="both"/>
        <w:rPr>
          <w:rFonts w:ascii="Gisha" w:hAnsi="Gisha" w:cs="Gisha"/>
          <w:sz w:val="42"/>
          <w:szCs w:val="48"/>
        </w:rPr>
      </w:pPr>
      <w:r>
        <w:rPr>
          <w:rFonts w:ascii="Gisha" w:hAnsi="Gisha" w:cs="Gisha"/>
          <w:noProof/>
          <w:sz w:val="42"/>
          <w:szCs w:val="48"/>
        </w:rPr>
        <w:drawing>
          <wp:inline distT="0" distB="0" distL="0" distR="0">
            <wp:extent cx="6702564" cy="5029200"/>
            <wp:effectExtent l="38100" t="57150" r="117336" b="95250"/>
            <wp:docPr id="18" name="Picture 16" descr="C:\Users\user\Desktop\SSS\What+is+sexuality+Sexuality+refers+to+the+total+expression+of+who+you+are+as+a+human+be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SS\What+is+sexuality+Sexuality+refers+to+the+total+expression+of+who+you+are+as+a+human+being1..jpg"/>
                    <pic:cNvPicPr>
                      <a:picLocks noChangeAspect="1" noChangeArrowheads="1"/>
                    </pic:cNvPicPr>
                  </pic:nvPicPr>
                  <pic:blipFill>
                    <a:blip r:embed="rId13"/>
                    <a:srcRect/>
                    <a:stretch>
                      <a:fillRect/>
                    </a:stretch>
                  </pic:blipFill>
                  <pic:spPr bwMode="auto">
                    <a:xfrm>
                      <a:off x="0" y="0"/>
                      <a:ext cx="6702564" cy="502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375C" w:rsidRDefault="003C375C" w:rsidP="006624AB">
      <w:pPr>
        <w:jc w:val="both"/>
        <w:rPr>
          <w:rFonts w:ascii="Gisha" w:hAnsi="Gisha" w:cs="Gisha"/>
          <w:sz w:val="42"/>
          <w:szCs w:val="48"/>
        </w:rPr>
      </w:pPr>
    </w:p>
    <w:p w:rsidR="003C375C" w:rsidRDefault="006E71F4" w:rsidP="006624AB">
      <w:pPr>
        <w:jc w:val="both"/>
        <w:rPr>
          <w:rFonts w:ascii="Gisha" w:hAnsi="Gisha" w:cs="Gisha"/>
          <w:sz w:val="42"/>
          <w:szCs w:val="48"/>
        </w:rPr>
      </w:pPr>
      <w:r>
        <w:rPr>
          <w:rFonts w:ascii="Gisha" w:hAnsi="Gisha" w:cs="Gisha"/>
          <w:noProof/>
          <w:sz w:val="42"/>
          <w:szCs w:val="48"/>
        </w:rPr>
        <w:drawing>
          <wp:inline distT="0" distB="0" distL="0" distR="0">
            <wp:extent cx="6949440" cy="5207832"/>
            <wp:effectExtent l="38100" t="57150" r="118110" b="88068"/>
            <wp:docPr id="19" name="Picture 17" descr="C:\Users\user\Desktop\SSS\What+is+sexuality+Sexuality+Values+–+what+is+important+t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SS\What+is+sexuality+Sexuality+Values+–+what+is+important+to+us.jpg"/>
                    <pic:cNvPicPr>
                      <a:picLocks noChangeAspect="1" noChangeArrowheads="1"/>
                    </pic:cNvPicPr>
                  </pic:nvPicPr>
                  <pic:blipFill>
                    <a:blip r:embed="rId27"/>
                    <a:srcRect/>
                    <a:stretch>
                      <a:fillRect/>
                    </a:stretch>
                  </pic:blipFill>
                  <pic:spPr bwMode="auto">
                    <a:xfrm>
                      <a:off x="0" y="0"/>
                      <a:ext cx="6949440" cy="5207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Gisha" w:hAnsi="Gisha" w:cs="Gisha"/>
          <w:sz w:val="42"/>
          <w:szCs w:val="48"/>
        </w:rPr>
        <w:t>]</w:t>
      </w:r>
    </w:p>
    <w:p w:rsidR="006E71F4" w:rsidRDefault="006E71F4"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7772400" cy="5828671"/>
            <wp:effectExtent l="38100" t="57150" r="114300" b="95879"/>
            <wp:docPr id="20" name="Picture 18" descr="C:\Users\user\Desktop\S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SS\8.jpg"/>
                    <pic:cNvPicPr>
                      <a:picLocks noChangeAspect="1" noChangeArrowheads="1"/>
                    </pic:cNvPicPr>
                  </pic:nvPicPr>
                  <pic:blipFill>
                    <a:blip r:embed="rId28"/>
                    <a:srcRect/>
                    <a:stretch>
                      <a:fillRect/>
                    </a:stretch>
                  </pic:blipFill>
                  <pic:spPr bwMode="auto">
                    <a:xfrm>
                      <a:off x="0" y="0"/>
                      <a:ext cx="7772400" cy="58286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1F4" w:rsidRDefault="006E71F4"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7223760" cy="5849680"/>
            <wp:effectExtent l="38100" t="57150" r="110490" b="93920"/>
            <wp:docPr id="21" name="Picture 19" descr="C:\Users\user\Desktop\SS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SS\12.jpg"/>
                    <pic:cNvPicPr>
                      <a:picLocks noChangeAspect="1" noChangeArrowheads="1"/>
                    </pic:cNvPicPr>
                  </pic:nvPicPr>
                  <pic:blipFill>
                    <a:blip r:embed="rId29"/>
                    <a:srcRect t="891" r="8065"/>
                    <a:stretch>
                      <a:fillRect/>
                    </a:stretch>
                  </pic:blipFill>
                  <pic:spPr bwMode="auto">
                    <a:xfrm>
                      <a:off x="0" y="0"/>
                      <a:ext cx="7223760" cy="584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1F4" w:rsidRDefault="006E71F4"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7541593" cy="5669280"/>
            <wp:effectExtent l="38100" t="57150" r="116507" b="102870"/>
            <wp:docPr id="22" name="Picture 20" descr="C:\Users\user\Desktop\SS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SSS\333.jpg"/>
                    <pic:cNvPicPr>
                      <a:picLocks noChangeAspect="1" noChangeArrowheads="1"/>
                    </pic:cNvPicPr>
                  </pic:nvPicPr>
                  <pic:blipFill>
                    <a:blip r:embed="rId30"/>
                    <a:srcRect/>
                    <a:stretch>
                      <a:fillRect/>
                    </a:stretch>
                  </pic:blipFill>
                  <pic:spPr bwMode="auto">
                    <a:xfrm>
                      <a:off x="0" y="0"/>
                      <a:ext cx="7541593" cy="5669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1F4" w:rsidRDefault="006E71F4"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8225843" cy="5210589"/>
            <wp:effectExtent l="38100" t="57150" r="118057" b="104361"/>
            <wp:docPr id="23" name="Picture 21" descr="C:\Users\user\Desktop\SSS\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SSS\slide_6.jpg"/>
                    <pic:cNvPicPr>
                      <a:picLocks noChangeAspect="1" noChangeArrowheads="1"/>
                    </pic:cNvPicPr>
                  </pic:nvPicPr>
                  <pic:blipFill>
                    <a:blip r:embed="rId31"/>
                    <a:srcRect/>
                    <a:stretch>
                      <a:fillRect/>
                    </a:stretch>
                  </pic:blipFill>
                  <pic:spPr bwMode="auto">
                    <a:xfrm>
                      <a:off x="0" y="0"/>
                      <a:ext cx="8229600" cy="5212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1F4" w:rsidRDefault="006E71F4" w:rsidP="006624AB">
      <w:pPr>
        <w:jc w:val="both"/>
        <w:rPr>
          <w:rFonts w:ascii="Gisha" w:hAnsi="Gisha" w:cs="Gisha"/>
          <w:sz w:val="42"/>
          <w:szCs w:val="48"/>
        </w:rPr>
      </w:pPr>
    </w:p>
    <w:p w:rsidR="006E71F4" w:rsidRDefault="006E71F4" w:rsidP="006624AB">
      <w:pPr>
        <w:jc w:val="both"/>
        <w:rPr>
          <w:rFonts w:ascii="Gisha" w:hAnsi="Gisha" w:cs="Gisha"/>
          <w:sz w:val="42"/>
          <w:szCs w:val="48"/>
        </w:rPr>
      </w:pPr>
      <w:r>
        <w:rPr>
          <w:rFonts w:ascii="Gisha" w:hAnsi="Gisha" w:cs="Gisha"/>
          <w:noProof/>
          <w:sz w:val="42"/>
          <w:szCs w:val="48"/>
        </w:rPr>
        <w:lastRenderedPageBreak/>
        <w:drawing>
          <wp:inline distT="0" distB="0" distL="0" distR="0">
            <wp:extent cx="7680960" cy="5766698"/>
            <wp:effectExtent l="38100" t="57150" r="110490" b="100702"/>
            <wp:docPr id="24" name="Picture 22" descr="C:\Users\user\Desktop\SS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SSS\slide_2.jpg"/>
                    <pic:cNvPicPr>
                      <a:picLocks noChangeAspect="1" noChangeArrowheads="1"/>
                    </pic:cNvPicPr>
                  </pic:nvPicPr>
                  <pic:blipFill>
                    <a:blip r:embed="rId32"/>
                    <a:srcRect/>
                    <a:stretch>
                      <a:fillRect/>
                    </a:stretch>
                  </pic:blipFill>
                  <pic:spPr bwMode="auto">
                    <a:xfrm>
                      <a:off x="0" y="0"/>
                      <a:ext cx="7680960" cy="5766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1F4" w:rsidRDefault="006E71F4" w:rsidP="006624AB">
      <w:pPr>
        <w:jc w:val="both"/>
        <w:rPr>
          <w:rFonts w:ascii="Gisha" w:hAnsi="Gisha" w:cs="Gisha"/>
          <w:sz w:val="42"/>
          <w:szCs w:val="48"/>
        </w:rPr>
      </w:pPr>
    </w:p>
    <w:p w:rsidR="006E71F4" w:rsidRDefault="006E71F4" w:rsidP="006624AB">
      <w:pPr>
        <w:jc w:val="both"/>
        <w:rPr>
          <w:rFonts w:ascii="Gisha" w:hAnsi="Gisha" w:cs="Gisha"/>
          <w:sz w:val="42"/>
          <w:szCs w:val="48"/>
        </w:rPr>
      </w:pPr>
    </w:p>
    <w:p w:rsidR="006E71F4" w:rsidRDefault="006E71F4" w:rsidP="006624AB">
      <w:pPr>
        <w:jc w:val="both"/>
        <w:rPr>
          <w:rFonts w:ascii="Gisha" w:hAnsi="Gisha" w:cs="Gisha"/>
          <w:sz w:val="42"/>
          <w:szCs w:val="48"/>
        </w:rPr>
      </w:pPr>
      <w:r>
        <w:rPr>
          <w:rFonts w:ascii="Gisha" w:hAnsi="Gisha" w:cs="Gisha"/>
          <w:noProof/>
          <w:sz w:val="42"/>
          <w:szCs w:val="48"/>
        </w:rPr>
        <w:drawing>
          <wp:inline distT="0" distB="0" distL="0" distR="0">
            <wp:extent cx="7893326" cy="4641850"/>
            <wp:effectExtent l="38100" t="57150" r="107674" b="101600"/>
            <wp:docPr id="25" name="Picture 23" descr="C:\Users\user\Desktop\SSS\sexuality-terminol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SSS\sexuality-terminolgy.jpg"/>
                    <pic:cNvPicPr>
                      <a:picLocks noChangeAspect="1" noChangeArrowheads="1"/>
                    </pic:cNvPicPr>
                  </pic:nvPicPr>
                  <pic:blipFill>
                    <a:blip r:embed="rId33"/>
                    <a:srcRect/>
                    <a:stretch>
                      <a:fillRect/>
                    </a:stretch>
                  </pic:blipFill>
                  <pic:spPr bwMode="auto">
                    <a:xfrm>
                      <a:off x="0" y="0"/>
                      <a:ext cx="7893307" cy="4641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3C75" w:rsidRPr="00D53C75" w:rsidRDefault="00D53C75" w:rsidP="00D53C75">
      <w:pPr>
        <w:jc w:val="both"/>
        <w:rPr>
          <w:rFonts w:ascii="Gisha" w:hAnsi="Gisha" w:cs="Gisha"/>
          <w:sz w:val="44"/>
          <w:szCs w:val="44"/>
        </w:rPr>
      </w:pPr>
      <w:r w:rsidRPr="00D53C75">
        <w:rPr>
          <w:rStyle w:val="ilfuvd"/>
          <w:rFonts w:ascii="Gisha" w:hAnsi="Gisha" w:cs="Gisha"/>
          <w:sz w:val="44"/>
          <w:szCs w:val="44"/>
        </w:rPr>
        <w:lastRenderedPageBreak/>
        <w:t xml:space="preserve">(Geneva) – </w:t>
      </w:r>
      <w:r w:rsidRPr="00D53C75">
        <w:rPr>
          <w:rStyle w:val="ilfuvd"/>
          <w:rFonts w:ascii="Gisha" w:hAnsi="Gisha" w:cs="Gisha"/>
          <w:b/>
          <w:bCs/>
          <w:sz w:val="44"/>
          <w:szCs w:val="44"/>
        </w:rPr>
        <w:t>The United Nations Human Rights Council</w:t>
      </w:r>
      <w:r w:rsidRPr="00D53C75">
        <w:rPr>
          <w:rStyle w:val="ilfuvd"/>
          <w:rFonts w:ascii="Gisha" w:hAnsi="Gisha" w:cs="Gisha"/>
          <w:sz w:val="44"/>
          <w:szCs w:val="44"/>
        </w:rPr>
        <w:t xml:space="preserve">, in a defining vote, adopted a resolution on June 30, 2016, on “Protection against violence and </w:t>
      </w:r>
      <w:r w:rsidRPr="00D53C75">
        <w:rPr>
          <w:rStyle w:val="ilfuvd"/>
          <w:rFonts w:ascii="Gisha" w:hAnsi="Gisha" w:cs="Gisha"/>
          <w:b/>
          <w:bCs/>
          <w:sz w:val="44"/>
          <w:szCs w:val="44"/>
        </w:rPr>
        <w:t>discrimination</w:t>
      </w:r>
      <w:r w:rsidRPr="00D53C75">
        <w:rPr>
          <w:rStyle w:val="ilfuvd"/>
          <w:rFonts w:ascii="Gisha" w:hAnsi="Gisha" w:cs="Gisha"/>
          <w:sz w:val="44"/>
          <w:szCs w:val="44"/>
        </w:rPr>
        <w:t xml:space="preserve"> based on </w:t>
      </w:r>
      <w:r w:rsidRPr="00D53C75">
        <w:rPr>
          <w:rStyle w:val="ilfuvd"/>
          <w:rFonts w:ascii="Gisha" w:hAnsi="Gisha" w:cs="Gisha"/>
          <w:b/>
          <w:bCs/>
          <w:sz w:val="44"/>
          <w:szCs w:val="44"/>
        </w:rPr>
        <w:t>sexual</w:t>
      </w:r>
      <w:r w:rsidRPr="00D53C75">
        <w:rPr>
          <w:rStyle w:val="ilfuvd"/>
          <w:rFonts w:ascii="Gisha" w:hAnsi="Gisha" w:cs="Gisha"/>
          <w:sz w:val="44"/>
          <w:szCs w:val="44"/>
        </w:rPr>
        <w:t xml:space="preserve"> orientation, and </w:t>
      </w:r>
      <w:r w:rsidRPr="00D53C75">
        <w:rPr>
          <w:rStyle w:val="ilfuvd"/>
          <w:rFonts w:ascii="Gisha" w:hAnsi="Gisha" w:cs="Gisha"/>
          <w:b/>
          <w:bCs/>
          <w:sz w:val="44"/>
          <w:szCs w:val="44"/>
        </w:rPr>
        <w:t>gender identity</w:t>
      </w:r>
      <w:r w:rsidRPr="00D53C75">
        <w:rPr>
          <w:rStyle w:val="ilfuvd"/>
          <w:rFonts w:ascii="Gisha" w:hAnsi="Gisha" w:cs="Gisha"/>
          <w:sz w:val="44"/>
          <w:szCs w:val="44"/>
        </w:rPr>
        <w:t xml:space="preserve">,” to </w:t>
      </w:r>
      <w:r w:rsidRPr="00D53C75">
        <w:rPr>
          <w:rStyle w:val="ilfuvd"/>
          <w:rFonts w:ascii="Gisha" w:hAnsi="Gisha" w:cs="Gisha"/>
          <w:b/>
          <w:bCs/>
          <w:sz w:val="44"/>
          <w:szCs w:val="44"/>
        </w:rPr>
        <w:t>mandate</w:t>
      </w:r>
      <w:r w:rsidRPr="00D53C75">
        <w:rPr>
          <w:rStyle w:val="ilfuvd"/>
          <w:rFonts w:ascii="Gisha" w:hAnsi="Gisha" w:cs="Gisha"/>
          <w:sz w:val="44"/>
          <w:szCs w:val="44"/>
        </w:rPr>
        <w:t xml:space="preserve"> the appointment of an independent expert on the subject.</w:t>
      </w:r>
    </w:p>
    <w:p w:rsidR="006E71F4" w:rsidRPr="00D53C75" w:rsidRDefault="00D53C75" w:rsidP="006624AB">
      <w:pPr>
        <w:jc w:val="both"/>
        <w:rPr>
          <w:rFonts w:ascii="Gisha" w:hAnsi="Gisha" w:cs="Gisha"/>
          <w:sz w:val="44"/>
          <w:szCs w:val="44"/>
        </w:rPr>
      </w:pPr>
      <w:proofErr w:type="spellStart"/>
      <w:r w:rsidRPr="00D53C75">
        <w:rPr>
          <w:rStyle w:val="ilfuvd"/>
          <w:rFonts w:ascii="Gisha" w:hAnsi="Gisha" w:cs="Gisha"/>
          <w:b/>
          <w:bCs/>
          <w:sz w:val="44"/>
          <w:szCs w:val="44"/>
        </w:rPr>
        <w:t>SOGI</w:t>
      </w:r>
      <w:proofErr w:type="spellEnd"/>
      <w:r w:rsidRPr="00D53C75">
        <w:rPr>
          <w:rStyle w:val="ilfuvd"/>
          <w:rFonts w:ascii="Gisha" w:hAnsi="Gisha" w:cs="Gisha"/>
          <w:sz w:val="44"/>
          <w:szCs w:val="44"/>
        </w:rPr>
        <w:t xml:space="preserve"> stands for sexual orientation and gender identity. Since we all have a sexual orientation and gender identity, it includes all of us. ... A </w:t>
      </w:r>
      <w:proofErr w:type="spellStart"/>
      <w:r w:rsidRPr="00D53C75">
        <w:rPr>
          <w:rStyle w:val="ilfuvd"/>
          <w:rFonts w:ascii="Gisha" w:hAnsi="Gisha" w:cs="Gisha"/>
          <w:b/>
          <w:bCs/>
          <w:sz w:val="44"/>
          <w:szCs w:val="44"/>
        </w:rPr>
        <w:t>SOGI</w:t>
      </w:r>
      <w:proofErr w:type="spellEnd"/>
      <w:r w:rsidRPr="00D53C75">
        <w:rPr>
          <w:rStyle w:val="ilfuvd"/>
          <w:rFonts w:ascii="Gisha" w:hAnsi="Gisha" w:cs="Gisha"/>
          <w:sz w:val="44"/>
          <w:szCs w:val="44"/>
        </w:rPr>
        <w:t>-inclusive school means all of these experiences and identities are embraced and never cause for discrimination</w:t>
      </w:r>
    </w:p>
    <w:p w:rsidR="006E71F4" w:rsidRPr="00D53C75" w:rsidRDefault="00D53C75" w:rsidP="006624AB">
      <w:pPr>
        <w:jc w:val="both"/>
        <w:rPr>
          <w:rFonts w:ascii="Gisha" w:hAnsi="Gisha" w:cs="Gisha"/>
          <w:sz w:val="44"/>
          <w:szCs w:val="44"/>
        </w:rPr>
      </w:pPr>
      <w:proofErr w:type="spellStart"/>
      <w:r w:rsidRPr="00D53C75">
        <w:rPr>
          <w:rFonts w:ascii="Gisha" w:hAnsi="Gisha" w:cs="Gisha"/>
          <w:sz w:val="44"/>
          <w:szCs w:val="44"/>
        </w:rPr>
        <w:t>SOGI</w:t>
      </w:r>
      <w:proofErr w:type="spellEnd"/>
      <w:r w:rsidRPr="00D53C75">
        <w:rPr>
          <w:rFonts w:ascii="Gisha" w:hAnsi="Gisha" w:cs="Gisha"/>
          <w:sz w:val="44"/>
          <w:szCs w:val="44"/>
        </w:rPr>
        <w:t xml:space="preserve"> is an inclusive term that represents all individuals regardless of sexual orientation or gender identity. It includes lesbian, gay, bisexual, transgender, queer, two-spirit, heterosexual and </w:t>
      </w:r>
      <w:proofErr w:type="spellStart"/>
      <w:r w:rsidRPr="00D53C75">
        <w:rPr>
          <w:rFonts w:ascii="Gisha" w:hAnsi="Gisha" w:cs="Gisha"/>
          <w:sz w:val="44"/>
          <w:szCs w:val="44"/>
        </w:rPr>
        <w:t>cisgender</w:t>
      </w:r>
      <w:proofErr w:type="spellEnd"/>
    </w:p>
    <w:p w:rsidR="006E71F4" w:rsidRPr="00D53C75" w:rsidRDefault="006E71F4" w:rsidP="006624AB">
      <w:pPr>
        <w:jc w:val="both"/>
        <w:rPr>
          <w:rFonts w:ascii="Gisha" w:hAnsi="Gisha" w:cs="Gisha"/>
          <w:sz w:val="40"/>
          <w:szCs w:val="40"/>
        </w:rPr>
      </w:pPr>
    </w:p>
    <w:p w:rsidR="006E71F4" w:rsidRPr="00D53C75" w:rsidRDefault="00F9446B" w:rsidP="006624AB">
      <w:pPr>
        <w:jc w:val="both"/>
        <w:rPr>
          <w:rFonts w:ascii="Gisha" w:hAnsi="Gisha" w:cs="Gisha"/>
          <w:sz w:val="40"/>
          <w:szCs w:val="40"/>
        </w:rPr>
      </w:pPr>
      <w:r w:rsidRPr="00F9446B">
        <w:rPr>
          <w:rFonts w:ascii="Gisha" w:hAnsi="Gisha" w:cs="Gisha"/>
          <w:b/>
          <w:sz w:val="116"/>
          <w:szCs w:val="40"/>
        </w:rPr>
        <w:lastRenderedPageBreak/>
        <w:t>Sexuality</w:t>
      </w:r>
      <w:r w:rsidRPr="00F9446B">
        <w:rPr>
          <w:rFonts w:ascii="Gisha" w:hAnsi="Gisha" w:cs="Gisha"/>
          <w:sz w:val="40"/>
          <w:szCs w:val="40"/>
        </w:rPr>
        <w:t xml:space="preserve"> as a concept has been examined for many years. There are a number of definitions that cover various components of this concept.  While there is no single agreed upon definition, the two definitions of sexuality below promote an understanding of sexuality</w:t>
      </w:r>
    </w:p>
    <w:p w:rsidR="00403165" w:rsidRPr="00F9446B" w:rsidRDefault="00403165" w:rsidP="00F9446B">
      <w:pPr>
        <w:jc w:val="both"/>
        <w:rPr>
          <w:rFonts w:ascii="Gisha" w:hAnsi="Gisha" w:cs="Gisha"/>
          <w:b/>
          <w:sz w:val="42"/>
          <w:szCs w:val="48"/>
        </w:rPr>
      </w:pPr>
      <w:r w:rsidRPr="00F9446B">
        <w:rPr>
          <w:rFonts w:ascii="Gisha" w:hAnsi="Gisha" w:cs="Gisha"/>
          <w:b/>
          <w:iCs/>
          <w:sz w:val="68"/>
          <w:szCs w:val="48"/>
        </w:rPr>
        <w:t>Sexuality</w:t>
      </w:r>
      <w:r w:rsidRPr="00F9446B">
        <w:rPr>
          <w:rFonts w:ascii="Gisha" w:hAnsi="Gisha" w:cs="Gisha"/>
          <w:iCs/>
          <w:sz w:val="68"/>
          <w:szCs w:val="48"/>
        </w:rPr>
        <w:t xml:space="preserve"> </w:t>
      </w:r>
      <w:r w:rsidRPr="00F9446B">
        <w:rPr>
          <w:rFonts w:ascii="Gisha" w:hAnsi="Gisha" w:cs="Gisha"/>
          <w:iCs/>
          <w:sz w:val="42"/>
          <w:szCs w:val="48"/>
        </w:rPr>
        <w:t xml:space="preserve">is a central aspect of being human throughout life and encompasses sex, gender identities and roles, sexual orientation, eroticism, pleasure, intimacy and reproduction. Sexuality is experienced and expressed in thoughts, fantasies, desires, beliefs, attitudes, values, </w:t>
      </w:r>
      <w:proofErr w:type="spellStart"/>
      <w:r w:rsidRPr="00F9446B">
        <w:rPr>
          <w:rFonts w:ascii="Gisha" w:hAnsi="Gisha" w:cs="Gisha"/>
          <w:iCs/>
          <w:sz w:val="42"/>
          <w:szCs w:val="48"/>
        </w:rPr>
        <w:t>behaviours</w:t>
      </w:r>
      <w:proofErr w:type="spellEnd"/>
      <w:r w:rsidRPr="00F9446B">
        <w:rPr>
          <w:rFonts w:ascii="Gisha" w:hAnsi="Gisha" w:cs="Gisha"/>
          <w:iCs/>
          <w:sz w:val="42"/>
          <w:szCs w:val="48"/>
        </w:rPr>
        <w:t xml:space="preserve">, practices, roles and relationships.  While sexuality can include all of these dimensions, not all of them are always experienced or expressed. Sexuality is influenced by the interaction of biological, psychological, social, economic, political, cultural, ethical, legal, historical and religious and spiritual factors. </w:t>
      </w:r>
      <w:r w:rsidR="00F9446B" w:rsidRPr="00F9446B">
        <w:rPr>
          <w:rFonts w:ascii="Gisha" w:hAnsi="Gisha" w:cs="Gisha"/>
          <w:b/>
          <w:i/>
          <w:iCs/>
          <w:sz w:val="42"/>
          <w:szCs w:val="48"/>
        </w:rPr>
        <w:t xml:space="preserve">WHO draft working definition </w:t>
      </w:r>
      <w:proofErr w:type="gramStart"/>
      <w:r w:rsidR="00F9446B" w:rsidRPr="00F9446B">
        <w:rPr>
          <w:rFonts w:ascii="Gisha" w:hAnsi="Gisha" w:cs="Gisha"/>
          <w:b/>
          <w:i/>
          <w:iCs/>
          <w:sz w:val="42"/>
          <w:szCs w:val="48"/>
        </w:rPr>
        <w:t>2002</w:t>
      </w:r>
      <w:proofErr w:type="gramEnd"/>
    </w:p>
    <w:p w:rsidR="00403165" w:rsidRPr="00F9446B" w:rsidRDefault="00403165" w:rsidP="00F9446B">
      <w:pPr>
        <w:numPr>
          <w:ilvl w:val="0"/>
          <w:numId w:val="2"/>
        </w:numPr>
        <w:jc w:val="both"/>
        <w:rPr>
          <w:rFonts w:ascii="Gisha" w:hAnsi="Gisha" w:cs="Gisha"/>
          <w:sz w:val="42"/>
          <w:szCs w:val="48"/>
        </w:rPr>
      </w:pPr>
      <w:r w:rsidRPr="00F9446B">
        <w:rPr>
          <w:rFonts w:ascii="Gisha" w:hAnsi="Gisha" w:cs="Gisha"/>
          <w:iCs/>
          <w:sz w:val="42"/>
          <w:szCs w:val="48"/>
        </w:rPr>
        <w:lastRenderedPageBreak/>
        <w:t xml:space="preserve">Human sexuality encompasses the sexual knowledge, beliefs, attitudes, values and </w:t>
      </w:r>
      <w:proofErr w:type="spellStart"/>
      <w:r w:rsidRPr="00F9446B">
        <w:rPr>
          <w:rFonts w:ascii="Gisha" w:hAnsi="Gisha" w:cs="Gisha"/>
          <w:iCs/>
          <w:sz w:val="42"/>
          <w:szCs w:val="48"/>
        </w:rPr>
        <w:t>behaviours</w:t>
      </w:r>
      <w:proofErr w:type="spellEnd"/>
      <w:r w:rsidRPr="00F9446B">
        <w:rPr>
          <w:rFonts w:ascii="Gisha" w:hAnsi="Gisha" w:cs="Gisha"/>
          <w:iCs/>
          <w:sz w:val="42"/>
          <w:szCs w:val="48"/>
        </w:rPr>
        <w:t xml:space="preserve"> of individuals.  Its various dimensions include the anatomy, physiology and biochemistry of the sexual response system; identity, orientation, roles and personality; and thoughts, feelings, and relationships. The expressions of sexuality are influenced by ethical, spiritual, cultural, and moral concerns. </w:t>
      </w:r>
    </w:p>
    <w:p w:rsidR="00F9446B" w:rsidRPr="00F9446B" w:rsidRDefault="00F9446B" w:rsidP="00F9446B">
      <w:pPr>
        <w:ind w:left="720"/>
        <w:jc w:val="both"/>
        <w:rPr>
          <w:rFonts w:ascii="Gisha" w:hAnsi="Gisha" w:cs="Gisha"/>
          <w:sz w:val="42"/>
          <w:szCs w:val="48"/>
        </w:rPr>
      </w:pPr>
      <w:r w:rsidRPr="00F9446B">
        <w:rPr>
          <w:rFonts w:ascii="Gisha" w:hAnsi="Gisha" w:cs="Gisha"/>
          <w:b/>
          <w:bCs/>
          <w:sz w:val="42"/>
          <w:szCs w:val="48"/>
        </w:rPr>
        <w:t>Sexual and Gender Identities</w:t>
      </w:r>
    </w:p>
    <w:p w:rsidR="00403165" w:rsidRDefault="00403165" w:rsidP="00F9446B">
      <w:pPr>
        <w:numPr>
          <w:ilvl w:val="0"/>
          <w:numId w:val="3"/>
        </w:numPr>
        <w:jc w:val="both"/>
        <w:rPr>
          <w:rFonts w:ascii="Gisha" w:hAnsi="Gisha" w:cs="Gisha"/>
          <w:sz w:val="42"/>
          <w:szCs w:val="48"/>
        </w:rPr>
      </w:pPr>
      <w:r w:rsidRPr="00F9446B">
        <w:rPr>
          <w:rFonts w:ascii="Gisha" w:hAnsi="Gisha" w:cs="Gisha"/>
          <w:sz w:val="42"/>
          <w:szCs w:val="48"/>
        </w:rPr>
        <w:t>A concept that refers to how people view themselves sexually in terms of whom they are attracted to. This refers specifically to whether an individual is attracted to people of the same gender, a different gender, more than one gender and which category of these identities they want to adopt for themselves.</w:t>
      </w:r>
    </w:p>
    <w:p w:rsidR="00F9446B" w:rsidRPr="00F9446B" w:rsidRDefault="00F9446B" w:rsidP="00F9446B">
      <w:pPr>
        <w:ind w:left="720"/>
        <w:jc w:val="both"/>
        <w:rPr>
          <w:rFonts w:ascii="Gisha" w:hAnsi="Gisha" w:cs="Gisha"/>
          <w:sz w:val="42"/>
          <w:szCs w:val="48"/>
        </w:rPr>
      </w:pPr>
    </w:p>
    <w:p w:rsidR="006E71F4" w:rsidRPr="00F9446B" w:rsidRDefault="006E71F4" w:rsidP="006624AB">
      <w:pPr>
        <w:jc w:val="both"/>
        <w:rPr>
          <w:rFonts w:ascii="Gisha" w:hAnsi="Gisha" w:cs="Gisha"/>
          <w:sz w:val="42"/>
          <w:szCs w:val="48"/>
        </w:rPr>
      </w:pPr>
    </w:p>
    <w:p w:rsidR="006E71F4" w:rsidRPr="00F9446B" w:rsidRDefault="00F9446B" w:rsidP="00F9446B">
      <w:pPr>
        <w:jc w:val="center"/>
        <w:rPr>
          <w:rFonts w:ascii="Gisha" w:hAnsi="Gisha" w:cs="Gisha"/>
          <w:b/>
          <w:sz w:val="64"/>
          <w:szCs w:val="48"/>
        </w:rPr>
      </w:pPr>
      <w:r w:rsidRPr="00F9446B">
        <w:rPr>
          <w:rFonts w:ascii="Gisha" w:hAnsi="Gisha" w:cs="Gisha"/>
          <w:b/>
          <w:sz w:val="64"/>
          <w:szCs w:val="48"/>
          <w:lang w:val="en-IN"/>
        </w:rPr>
        <w:lastRenderedPageBreak/>
        <w:t>Terms</w:t>
      </w:r>
    </w:p>
    <w:p w:rsidR="00403165" w:rsidRPr="00F9446B" w:rsidRDefault="00403165" w:rsidP="00F9446B">
      <w:pPr>
        <w:numPr>
          <w:ilvl w:val="0"/>
          <w:numId w:val="4"/>
        </w:numPr>
        <w:jc w:val="both"/>
        <w:rPr>
          <w:rFonts w:ascii="Gisha" w:hAnsi="Gisha" w:cs="Gisha"/>
          <w:sz w:val="38"/>
          <w:szCs w:val="48"/>
        </w:rPr>
      </w:pPr>
      <w:r w:rsidRPr="00F9446B">
        <w:rPr>
          <w:rFonts w:ascii="Gisha" w:hAnsi="Gisha" w:cs="Gisha"/>
          <w:b/>
          <w:bCs/>
          <w:sz w:val="38"/>
          <w:szCs w:val="48"/>
        </w:rPr>
        <w:t>Heterosexual:</w:t>
      </w:r>
      <w:r w:rsidRPr="00F9446B">
        <w:rPr>
          <w:rFonts w:ascii="Gisha" w:hAnsi="Gisha" w:cs="Gisha"/>
          <w:sz w:val="38"/>
          <w:szCs w:val="48"/>
        </w:rPr>
        <w:t xml:space="preserve"> An individual who is sexually attracted to people of a gender other than their own and/or who identifies as being heterosexual.</w:t>
      </w:r>
    </w:p>
    <w:p w:rsidR="00403165" w:rsidRPr="00F9446B" w:rsidRDefault="00403165" w:rsidP="00F9446B">
      <w:pPr>
        <w:numPr>
          <w:ilvl w:val="0"/>
          <w:numId w:val="4"/>
        </w:numPr>
        <w:jc w:val="both"/>
        <w:rPr>
          <w:rFonts w:ascii="Gisha" w:hAnsi="Gisha" w:cs="Gisha"/>
          <w:sz w:val="38"/>
          <w:szCs w:val="48"/>
        </w:rPr>
      </w:pPr>
      <w:r w:rsidRPr="00F9446B">
        <w:rPr>
          <w:rFonts w:ascii="Gisha" w:hAnsi="Gisha" w:cs="Gisha"/>
          <w:b/>
          <w:bCs/>
          <w:sz w:val="38"/>
          <w:szCs w:val="48"/>
        </w:rPr>
        <w:t>Homosexual:</w:t>
      </w:r>
      <w:r w:rsidRPr="00F9446B">
        <w:rPr>
          <w:rFonts w:ascii="Gisha" w:hAnsi="Gisha" w:cs="Gisha"/>
          <w:sz w:val="38"/>
          <w:szCs w:val="48"/>
        </w:rPr>
        <w:t xml:space="preserve"> An individual who is sexually attracted to people of the same gender as their own, and/or who identifies as being homosexual.</w:t>
      </w:r>
    </w:p>
    <w:p w:rsidR="00403165" w:rsidRPr="00F9446B" w:rsidRDefault="00403165" w:rsidP="00F9446B">
      <w:pPr>
        <w:numPr>
          <w:ilvl w:val="0"/>
          <w:numId w:val="4"/>
        </w:numPr>
        <w:jc w:val="both"/>
        <w:rPr>
          <w:rFonts w:ascii="Gisha" w:hAnsi="Gisha" w:cs="Gisha"/>
          <w:sz w:val="38"/>
          <w:szCs w:val="48"/>
        </w:rPr>
      </w:pPr>
      <w:r w:rsidRPr="00F9446B">
        <w:rPr>
          <w:rFonts w:ascii="Gisha" w:hAnsi="Gisha" w:cs="Gisha"/>
          <w:b/>
          <w:bCs/>
          <w:sz w:val="38"/>
          <w:szCs w:val="48"/>
        </w:rPr>
        <w:t>Gay:</w:t>
      </w:r>
      <w:r w:rsidRPr="00F9446B">
        <w:rPr>
          <w:rFonts w:ascii="Gisha" w:hAnsi="Gisha" w:cs="Gisha"/>
          <w:sz w:val="38"/>
          <w:szCs w:val="48"/>
        </w:rPr>
        <w:t xml:space="preserve"> A man who is sexually attracted to other men and/or identifies as gay.  This term can also be used to describe any person (man or woman) who experiences sexual attraction to people of the same gender.</w:t>
      </w:r>
    </w:p>
    <w:p w:rsidR="00403165" w:rsidRPr="00F9446B" w:rsidRDefault="00403165" w:rsidP="00F9446B">
      <w:pPr>
        <w:numPr>
          <w:ilvl w:val="0"/>
          <w:numId w:val="4"/>
        </w:numPr>
        <w:jc w:val="both"/>
        <w:rPr>
          <w:rFonts w:ascii="Gisha" w:hAnsi="Gisha" w:cs="Gisha"/>
          <w:sz w:val="38"/>
          <w:szCs w:val="48"/>
        </w:rPr>
      </w:pPr>
      <w:r w:rsidRPr="00F9446B">
        <w:rPr>
          <w:rFonts w:ascii="Gisha" w:hAnsi="Gisha" w:cs="Gisha"/>
          <w:b/>
          <w:bCs/>
          <w:sz w:val="38"/>
          <w:szCs w:val="48"/>
        </w:rPr>
        <w:t>Bisexual:</w:t>
      </w:r>
      <w:r w:rsidRPr="00F9446B">
        <w:rPr>
          <w:rFonts w:ascii="Gisha" w:hAnsi="Gisha" w:cs="Gisha"/>
          <w:sz w:val="38"/>
          <w:szCs w:val="48"/>
        </w:rPr>
        <w:t xml:space="preserve"> An individual who is sexually attracted to people of the same gender and also to people of a gender other than their own.</w:t>
      </w:r>
    </w:p>
    <w:p w:rsidR="00403165" w:rsidRPr="00F9446B" w:rsidRDefault="00403165" w:rsidP="00F9446B">
      <w:pPr>
        <w:numPr>
          <w:ilvl w:val="0"/>
          <w:numId w:val="4"/>
        </w:numPr>
        <w:jc w:val="both"/>
        <w:rPr>
          <w:rFonts w:ascii="Gisha" w:hAnsi="Gisha" w:cs="Gisha"/>
          <w:sz w:val="38"/>
          <w:szCs w:val="48"/>
        </w:rPr>
      </w:pPr>
      <w:r w:rsidRPr="00F9446B">
        <w:rPr>
          <w:rFonts w:ascii="Gisha" w:hAnsi="Gisha" w:cs="Gisha"/>
          <w:b/>
          <w:bCs/>
          <w:sz w:val="38"/>
          <w:szCs w:val="48"/>
        </w:rPr>
        <w:t>Asexual:</w:t>
      </w:r>
      <w:r w:rsidRPr="00F9446B">
        <w:rPr>
          <w:rFonts w:ascii="Gisha" w:hAnsi="Gisha" w:cs="Gisha"/>
          <w:sz w:val="38"/>
          <w:szCs w:val="48"/>
        </w:rPr>
        <w:t xml:space="preserve"> An individual who feels no sexual attraction towards other individuals.</w:t>
      </w:r>
    </w:p>
    <w:p w:rsidR="006E71F4" w:rsidRPr="00F9446B" w:rsidRDefault="006E71F4" w:rsidP="006624AB">
      <w:pPr>
        <w:jc w:val="both"/>
        <w:rPr>
          <w:rFonts w:ascii="Gisha" w:hAnsi="Gisha" w:cs="Gisha"/>
          <w:sz w:val="42"/>
          <w:szCs w:val="48"/>
        </w:rPr>
      </w:pPr>
    </w:p>
    <w:p w:rsidR="00403165" w:rsidRPr="00F9446B" w:rsidRDefault="00403165" w:rsidP="00F9446B">
      <w:pPr>
        <w:numPr>
          <w:ilvl w:val="0"/>
          <w:numId w:val="6"/>
        </w:numPr>
        <w:rPr>
          <w:rFonts w:ascii="Gisha" w:hAnsi="Gisha" w:cs="Gisha"/>
          <w:sz w:val="36"/>
          <w:szCs w:val="36"/>
        </w:rPr>
      </w:pPr>
      <w:r w:rsidRPr="00F9446B">
        <w:rPr>
          <w:rFonts w:ascii="Gisha" w:hAnsi="Gisha" w:cs="Gisha"/>
          <w:b/>
          <w:bCs/>
          <w:sz w:val="36"/>
          <w:szCs w:val="36"/>
        </w:rPr>
        <w:lastRenderedPageBreak/>
        <w:t>Transgender Person</w:t>
      </w:r>
      <w:r w:rsidRPr="00F9446B">
        <w:rPr>
          <w:rFonts w:ascii="Gisha" w:hAnsi="Gisha" w:cs="Gisha"/>
          <w:bCs/>
          <w:sz w:val="36"/>
          <w:szCs w:val="36"/>
        </w:rPr>
        <w:t>:</w:t>
      </w:r>
      <w:r w:rsidRPr="00F9446B">
        <w:rPr>
          <w:rFonts w:ascii="Gisha" w:hAnsi="Gisha" w:cs="Gisha"/>
          <w:sz w:val="36"/>
          <w:szCs w:val="36"/>
        </w:rPr>
        <w:t xml:space="preserve"> An individual who does not identify with the gender assigned to them. They may or may not consider themselves a ‘third sex’.  Transgender people can be men who dress, act or behave like women or women who dress, act or behave like men. They do not, however, necessarily identify as homosexual.</w:t>
      </w:r>
    </w:p>
    <w:p w:rsidR="00403165" w:rsidRPr="00F9446B" w:rsidRDefault="00403165" w:rsidP="00F9446B">
      <w:pPr>
        <w:numPr>
          <w:ilvl w:val="0"/>
          <w:numId w:val="6"/>
        </w:numPr>
        <w:rPr>
          <w:rFonts w:ascii="Gisha" w:hAnsi="Gisha" w:cs="Gisha"/>
          <w:sz w:val="36"/>
          <w:szCs w:val="36"/>
        </w:rPr>
      </w:pPr>
      <w:r w:rsidRPr="00F9446B">
        <w:rPr>
          <w:rFonts w:ascii="Gisha" w:hAnsi="Gisha" w:cs="Gisha"/>
          <w:b/>
          <w:bCs/>
          <w:sz w:val="36"/>
          <w:szCs w:val="36"/>
        </w:rPr>
        <w:t>Transsexual Person</w:t>
      </w:r>
      <w:r w:rsidRPr="00F9446B">
        <w:rPr>
          <w:rFonts w:ascii="Gisha" w:hAnsi="Gisha" w:cs="Gisha"/>
          <w:bCs/>
          <w:sz w:val="36"/>
          <w:szCs w:val="36"/>
        </w:rPr>
        <w:t>:</w:t>
      </w:r>
      <w:r w:rsidRPr="00F9446B">
        <w:rPr>
          <w:rFonts w:ascii="Gisha" w:hAnsi="Gisha" w:cs="Gisha"/>
          <w:sz w:val="36"/>
          <w:szCs w:val="36"/>
        </w:rPr>
        <w:t xml:space="preserve"> An individual who wants to change from the gender they have been assigned at birth to another gender. Some have surgery, hormonal medication, or other procedures to make these changes.  They may or may not identify as homosexual, bisexual or heterosexual. They may be </w:t>
      </w:r>
      <w:r w:rsidRPr="00F9446B">
        <w:rPr>
          <w:rFonts w:ascii="Gisha" w:hAnsi="Gisha" w:cs="Gisha"/>
          <w:bCs/>
          <w:sz w:val="36"/>
          <w:szCs w:val="36"/>
        </w:rPr>
        <w:t>female to male transsexuals, male to female transsexuals</w:t>
      </w:r>
      <w:r w:rsidRPr="00F9446B">
        <w:rPr>
          <w:rFonts w:ascii="Gisha" w:hAnsi="Gisha" w:cs="Gisha"/>
          <w:sz w:val="36"/>
          <w:szCs w:val="36"/>
        </w:rPr>
        <w:t xml:space="preserve"> or choose not to be identified as either</w:t>
      </w:r>
      <w:r w:rsidRPr="00F9446B">
        <w:rPr>
          <w:rFonts w:ascii="Gisha" w:hAnsi="Gisha" w:cs="Gisha"/>
          <w:bCs/>
          <w:sz w:val="36"/>
          <w:szCs w:val="36"/>
        </w:rPr>
        <w:t>.</w:t>
      </w:r>
      <w:r w:rsidRPr="00F9446B">
        <w:rPr>
          <w:rFonts w:ascii="Gisha" w:hAnsi="Gisha" w:cs="Gisha"/>
          <w:sz w:val="36"/>
          <w:szCs w:val="36"/>
        </w:rPr>
        <w:t xml:space="preserve"> </w:t>
      </w:r>
    </w:p>
    <w:p w:rsidR="00F9446B" w:rsidRPr="00F9446B" w:rsidRDefault="00F9446B" w:rsidP="00F9446B">
      <w:pPr>
        <w:ind w:left="720"/>
        <w:rPr>
          <w:rFonts w:ascii="Gisha" w:hAnsi="Gisha" w:cs="Gisha"/>
          <w:sz w:val="36"/>
          <w:szCs w:val="36"/>
        </w:rPr>
      </w:pPr>
      <w:r w:rsidRPr="00F9446B">
        <w:rPr>
          <w:rFonts w:ascii="Gisha" w:hAnsi="Gisha" w:cs="Gisha"/>
          <w:b/>
          <w:bCs/>
          <w:sz w:val="36"/>
          <w:szCs w:val="36"/>
        </w:rPr>
        <w:t>Transvestite:</w:t>
      </w:r>
      <w:r w:rsidRPr="00F9446B">
        <w:rPr>
          <w:rFonts w:ascii="Gisha" w:hAnsi="Gisha" w:cs="Gisha"/>
          <w:b/>
          <w:sz w:val="36"/>
          <w:szCs w:val="36"/>
        </w:rPr>
        <w:t xml:space="preserve"> An</w:t>
      </w:r>
      <w:r w:rsidRPr="00F9446B">
        <w:rPr>
          <w:rFonts w:ascii="Gisha" w:hAnsi="Gisha" w:cs="Gisha"/>
          <w:sz w:val="36"/>
          <w:szCs w:val="36"/>
        </w:rPr>
        <w:t xml:space="preserve"> individual who dresses in the clothing that is typically worn by people of another gender </w:t>
      </w:r>
      <w:r w:rsidRPr="00F9446B">
        <w:rPr>
          <w:rFonts w:ascii="Gisha" w:hAnsi="Gisha" w:cs="Gisha"/>
          <w:i/>
          <w:iCs/>
          <w:sz w:val="36"/>
          <w:szCs w:val="36"/>
        </w:rPr>
        <w:t>for purposes of sexual arousal/gratification</w:t>
      </w:r>
      <w:r w:rsidRPr="00F9446B">
        <w:rPr>
          <w:rFonts w:ascii="Gisha" w:hAnsi="Gisha" w:cs="Gisha"/>
          <w:sz w:val="36"/>
          <w:szCs w:val="36"/>
        </w:rPr>
        <w:t>.  Transvestites are often men who dress in the clothing typically worn by women. They are also known as cross-dressers</w:t>
      </w:r>
    </w:p>
    <w:p w:rsidR="00F9446B" w:rsidRPr="00F9446B" w:rsidRDefault="00F9446B" w:rsidP="00F9446B">
      <w:pPr>
        <w:ind w:left="720"/>
        <w:jc w:val="center"/>
        <w:rPr>
          <w:rFonts w:ascii="Gisha" w:hAnsi="Gisha" w:cs="Gisha"/>
          <w:sz w:val="28"/>
          <w:szCs w:val="28"/>
        </w:rPr>
      </w:pPr>
    </w:p>
    <w:p w:rsidR="00F9446B" w:rsidRPr="00F9446B" w:rsidRDefault="00F9446B" w:rsidP="00F9446B">
      <w:pPr>
        <w:ind w:left="720"/>
        <w:jc w:val="center"/>
        <w:rPr>
          <w:rFonts w:ascii="Gisha" w:hAnsi="Gisha" w:cs="Gisha"/>
          <w:sz w:val="28"/>
          <w:szCs w:val="28"/>
        </w:rPr>
      </w:pPr>
    </w:p>
    <w:p w:rsidR="00F9446B" w:rsidRDefault="00F9446B" w:rsidP="00F9446B">
      <w:pPr>
        <w:rPr>
          <w:rFonts w:ascii="Gisha" w:hAnsi="Gisha" w:cs="Gisha"/>
          <w:b/>
          <w:sz w:val="62"/>
          <w:szCs w:val="48"/>
        </w:rPr>
      </w:pPr>
    </w:p>
    <w:p w:rsidR="00F9446B" w:rsidRPr="00F9446B" w:rsidRDefault="00F9446B" w:rsidP="00F9446B">
      <w:pPr>
        <w:ind w:left="720"/>
        <w:jc w:val="center"/>
        <w:rPr>
          <w:rFonts w:ascii="Gisha" w:hAnsi="Gisha" w:cs="Gisha"/>
          <w:b/>
          <w:sz w:val="62"/>
          <w:szCs w:val="48"/>
        </w:rPr>
      </w:pPr>
      <w:proofErr w:type="spellStart"/>
      <w:r w:rsidRPr="00F9446B">
        <w:rPr>
          <w:rFonts w:ascii="Gisha" w:hAnsi="Gisha" w:cs="Gisha"/>
          <w:b/>
          <w:sz w:val="62"/>
          <w:szCs w:val="48"/>
        </w:rPr>
        <w:t>Intersectionalities</w:t>
      </w:r>
      <w:proofErr w:type="spellEnd"/>
    </w:p>
    <w:p w:rsidR="00403165" w:rsidRDefault="00403165" w:rsidP="00F9446B">
      <w:pPr>
        <w:numPr>
          <w:ilvl w:val="0"/>
          <w:numId w:val="5"/>
        </w:numPr>
        <w:jc w:val="both"/>
        <w:rPr>
          <w:rFonts w:ascii="Gisha" w:hAnsi="Gisha" w:cs="Gisha"/>
          <w:sz w:val="42"/>
          <w:szCs w:val="48"/>
        </w:rPr>
      </w:pPr>
      <w:r w:rsidRPr="00F9446B">
        <w:rPr>
          <w:rFonts w:ascii="Gisha" w:hAnsi="Gisha" w:cs="Gisha"/>
          <w:sz w:val="42"/>
          <w:szCs w:val="48"/>
        </w:rPr>
        <w:t>Gender and sexuality are one of several axes of power and discrimination – others being class, caste, ethnicity, race, location, ability, sexuality etc.</w:t>
      </w:r>
    </w:p>
    <w:p w:rsidR="00403165" w:rsidRDefault="00403165" w:rsidP="00403165">
      <w:pPr>
        <w:ind w:left="720"/>
        <w:jc w:val="center"/>
        <w:rPr>
          <w:rStyle w:val="ilfuvd"/>
          <w:rFonts w:ascii="Gisha" w:hAnsi="Gisha" w:cs="Gisha"/>
          <w:b/>
          <w:bCs/>
          <w:sz w:val="40"/>
          <w:szCs w:val="40"/>
        </w:rPr>
      </w:pPr>
      <w:r w:rsidRPr="00403165">
        <w:rPr>
          <w:rStyle w:val="ilfuvd"/>
          <w:rFonts w:ascii="Gisha" w:hAnsi="Gisha" w:cs="Gisha"/>
          <w:b/>
          <w:bCs/>
          <w:sz w:val="40"/>
          <w:szCs w:val="40"/>
        </w:rPr>
        <w:t>Gender identity</w:t>
      </w:r>
    </w:p>
    <w:p w:rsidR="00403165" w:rsidRPr="00403165" w:rsidRDefault="00403165" w:rsidP="00403165">
      <w:pPr>
        <w:ind w:left="720"/>
        <w:jc w:val="both"/>
        <w:rPr>
          <w:rFonts w:ascii="Gisha" w:hAnsi="Gisha" w:cs="Gisha"/>
          <w:b/>
          <w:bCs/>
          <w:sz w:val="40"/>
          <w:szCs w:val="40"/>
        </w:rPr>
      </w:pPr>
      <w:r w:rsidRPr="00403165">
        <w:rPr>
          <w:rStyle w:val="ilfuvd"/>
          <w:rFonts w:ascii="Gisha" w:hAnsi="Gisha" w:cs="Gisha"/>
          <w:sz w:val="40"/>
          <w:szCs w:val="40"/>
        </w:rPr>
        <w:t xml:space="preserve"> </w:t>
      </w:r>
      <w:r w:rsidRPr="00403165">
        <w:rPr>
          <w:rStyle w:val="ilfuvd"/>
          <w:rFonts w:ascii="Gisha" w:hAnsi="Gisha" w:cs="Gisha"/>
          <w:b/>
          <w:bCs/>
          <w:sz w:val="40"/>
          <w:szCs w:val="40"/>
        </w:rPr>
        <w:t>Gender identity</w:t>
      </w:r>
      <w:r>
        <w:rPr>
          <w:rStyle w:val="ilfuvd"/>
          <w:rFonts w:ascii="Gisha" w:hAnsi="Gisha" w:cs="Gisha"/>
          <w:b/>
          <w:bCs/>
          <w:sz w:val="40"/>
          <w:szCs w:val="40"/>
        </w:rPr>
        <w:t xml:space="preserve"> </w:t>
      </w:r>
      <w:r w:rsidRPr="00403165">
        <w:rPr>
          <w:rStyle w:val="ilfuvd"/>
          <w:rFonts w:ascii="Gisha" w:hAnsi="Gisha" w:cs="Gisha"/>
          <w:sz w:val="40"/>
          <w:szCs w:val="40"/>
        </w:rPr>
        <w:t xml:space="preserve">is the personal sense of one's own </w:t>
      </w:r>
      <w:r w:rsidRPr="00403165">
        <w:rPr>
          <w:rStyle w:val="ilfuvd"/>
          <w:rFonts w:ascii="Gisha" w:hAnsi="Gisha" w:cs="Gisha"/>
          <w:b/>
          <w:bCs/>
          <w:sz w:val="40"/>
          <w:szCs w:val="40"/>
        </w:rPr>
        <w:t>gender</w:t>
      </w:r>
      <w:r w:rsidRPr="00403165">
        <w:rPr>
          <w:rStyle w:val="ilfuvd"/>
          <w:rFonts w:ascii="Gisha" w:hAnsi="Gisha" w:cs="Gisha"/>
          <w:sz w:val="40"/>
          <w:szCs w:val="40"/>
        </w:rPr>
        <w:t xml:space="preserve">. </w:t>
      </w:r>
      <w:r w:rsidRPr="00403165">
        <w:rPr>
          <w:rStyle w:val="ilfuvd"/>
          <w:rFonts w:ascii="Gisha" w:hAnsi="Gisha" w:cs="Gisha"/>
          <w:b/>
          <w:bCs/>
          <w:sz w:val="40"/>
          <w:szCs w:val="40"/>
        </w:rPr>
        <w:t>Gender identity</w:t>
      </w:r>
      <w:r w:rsidRPr="00403165">
        <w:rPr>
          <w:rStyle w:val="ilfuvd"/>
          <w:rFonts w:ascii="Gisha" w:hAnsi="Gisha" w:cs="Gisha"/>
          <w:sz w:val="40"/>
          <w:szCs w:val="40"/>
        </w:rPr>
        <w:t xml:space="preserve"> can correlate with assigned sex at birth or can differ from it. ... Some people do not identify with some, or all, of the aspects of </w:t>
      </w:r>
      <w:r w:rsidRPr="00403165">
        <w:rPr>
          <w:rStyle w:val="ilfuvd"/>
          <w:rFonts w:ascii="Gisha" w:hAnsi="Gisha" w:cs="Gisha"/>
          <w:b/>
          <w:bCs/>
          <w:sz w:val="40"/>
          <w:szCs w:val="40"/>
        </w:rPr>
        <w:t>gender</w:t>
      </w:r>
      <w:r w:rsidRPr="00403165">
        <w:rPr>
          <w:rStyle w:val="ilfuvd"/>
          <w:rFonts w:ascii="Gisha" w:hAnsi="Gisha" w:cs="Gisha"/>
          <w:sz w:val="40"/>
          <w:szCs w:val="40"/>
        </w:rPr>
        <w:t xml:space="preserve"> assigned to their biological sex; some of those people are transgender, gender queer or non-binary</w:t>
      </w:r>
      <w:r>
        <w:rPr>
          <w:rStyle w:val="ilfuvd"/>
          <w:rFonts w:ascii="Gisha" w:hAnsi="Gisha" w:cs="Gisha"/>
          <w:sz w:val="40"/>
          <w:szCs w:val="40"/>
        </w:rPr>
        <w:t>.</w:t>
      </w:r>
    </w:p>
    <w:p w:rsidR="006E71F4" w:rsidRPr="00403165" w:rsidRDefault="006E71F4" w:rsidP="006624AB">
      <w:pPr>
        <w:jc w:val="both"/>
        <w:rPr>
          <w:rFonts w:ascii="Gisha" w:hAnsi="Gisha" w:cs="Gisha"/>
          <w:sz w:val="40"/>
          <w:szCs w:val="40"/>
        </w:rPr>
      </w:pPr>
    </w:p>
    <w:p w:rsidR="006E71F4" w:rsidRPr="00403165" w:rsidRDefault="006E71F4" w:rsidP="006624AB">
      <w:pPr>
        <w:jc w:val="both"/>
        <w:rPr>
          <w:rFonts w:ascii="Gisha" w:hAnsi="Gisha" w:cs="Gisha"/>
          <w:sz w:val="40"/>
          <w:szCs w:val="40"/>
        </w:rPr>
      </w:pPr>
    </w:p>
    <w:p w:rsidR="00403165" w:rsidRPr="00403165" w:rsidRDefault="00403165" w:rsidP="00403165">
      <w:pPr>
        <w:pStyle w:val="ListParagraph"/>
        <w:numPr>
          <w:ilvl w:val="0"/>
          <w:numId w:val="9"/>
        </w:numPr>
        <w:spacing w:after="0" w:line="240" w:lineRule="auto"/>
        <w:rPr>
          <w:rFonts w:ascii="Gisha" w:eastAsia="Times New Roman" w:hAnsi="Gisha" w:cs="Gisha"/>
          <w:b/>
          <w:sz w:val="40"/>
          <w:szCs w:val="40"/>
        </w:rPr>
      </w:pPr>
      <w:r w:rsidRPr="00403165">
        <w:rPr>
          <w:rFonts w:ascii="Gisha" w:eastAsia="Times New Roman" w:hAnsi="Gisha" w:cs="Gisha"/>
          <w:b/>
          <w:sz w:val="40"/>
          <w:szCs w:val="40"/>
        </w:rPr>
        <w:lastRenderedPageBreak/>
        <w:t xml:space="preserve">Homosexual </w:t>
      </w:r>
    </w:p>
    <w:p w:rsidR="00403165" w:rsidRPr="00C95465" w:rsidRDefault="00403165" w:rsidP="00403165">
      <w:pPr>
        <w:spacing w:before="100" w:beforeAutospacing="1" w:after="100" w:afterAutospacing="1" w:line="240" w:lineRule="auto"/>
        <w:rPr>
          <w:rFonts w:ascii="Gisha" w:eastAsia="Times New Roman" w:hAnsi="Gisha" w:cs="Gisha"/>
          <w:sz w:val="40"/>
          <w:szCs w:val="40"/>
        </w:rPr>
      </w:pPr>
      <w:proofErr w:type="gramStart"/>
      <w:r w:rsidRPr="00403165">
        <w:rPr>
          <w:rFonts w:ascii="Gisha" w:eastAsia="Times New Roman" w:hAnsi="Gisha" w:cs="Gisha"/>
          <w:sz w:val="40"/>
          <w:szCs w:val="40"/>
        </w:rPr>
        <w:t>Sexually attracted to people of one's own sex.</w:t>
      </w:r>
      <w:proofErr w:type="gramEnd"/>
    </w:p>
    <w:p w:rsidR="00403165" w:rsidRDefault="00403165" w:rsidP="00403165">
      <w:pPr>
        <w:spacing w:after="0" w:line="240" w:lineRule="auto"/>
        <w:rPr>
          <w:rFonts w:ascii="Gisha" w:eastAsia="Times New Roman" w:hAnsi="Gisha" w:cs="Gisha"/>
          <w:b/>
          <w:sz w:val="40"/>
          <w:szCs w:val="40"/>
        </w:rPr>
      </w:pPr>
      <w:r w:rsidRPr="00C95465">
        <w:rPr>
          <w:rFonts w:ascii="Gisha" w:eastAsia="Times New Roman" w:hAnsi="Gisha" w:cs="Gisha"/>
          <w:b/>
          <w:sz w:val="40"/>
          <w:szCs w:val="40"/>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0.4pt;height:17.65pt" o:ole="">
            <v:imagedata r:id="rId34" o:title=""/>
          </v:shape>
          <w:control r:id="rId35" w:name="DefaultOcxName" w:shapeid="_x0000_i1082"/>
        </w:object>
      </w:r>
      <w:r w:rsidRPr="00403165">
        <w:rPr>
          <w:rFonts w:ascii="Gisha" w:eastAsia="Times New Roman" w:hAnsi="Gisha" w:cs="Gisha"/>
          <w:b/>
          <w:sz w:val="40"/>
          <w:szCs w:val="40"/>
        </w:rPr>
        <w:t>Bisexual</w:t>
      </w:r>
    </w:p>
    <w:p w:rsidR="00403165" w:rsidRDefault="00403165" w:rsidP="00403165">
      <w:pPr>
        <w:spacing w:after="0" w:line="240" w:lineRule="auto"/>
        <w:rPr>
          <w:sz w:val="40"/>
          <w:szCs w:val="40"/>
        </w:rPr>
      </w:pPr>
      <w:r w:rsidRPr="00403165">
        <w:rPr>
          <w:rFonts w:ascii="Gisha" w:eastAsia="Times New Roman" w:hAnsi="Gisha" w:cs="Gisha"/>
          <w:b/>
          <w:sz w:val="40"/>
          <w:szCs w:val="40"/>
        </w:rPr>
        <w:t xml:space="preserve"> </w:t>
      </w:r>
      <w:r w:rsidRPr="00403165">
        <w:rPr>
          <w:sz w:val="40"/>
          <w:szCs w:val="40"/>
        </w:rPr>
        <w:t>Sexually attracted not exclusively to people of one particular gender; attracted to both men and women.</w:t>
      </w:r>
    </w:p>
    <w:p w:rsidR="00403165" w:rsidRPr="00C95465" w:rsidRDefault="00403165" w:rsidP="00403165">
      <w:pPr>
        <w:spacing w:after="0" w:line="240" w:lineRule="auto"/>
        <w:rPr>
          <w:rFonts w:ascii="Gisha" w:eastAsia="Times New Roman" w:hAnsi="Gisha" w:cs="Gisha"/>
          <w:b/>
          <w:sz w:val="20"/>
          <w:szCs w:val="40"/>
        </w:rPr>
      </w:pPr>
    </w:p>
    <w:p w:rsidR="00403165" w:rsidRDefault="00403165" w:rsidP="00403165">
      <w:pPr>
        <w:spacing w:after="0" w:line="240" w:lineRule="auto"/>
        <w:rPr>
          <w:rFonts w:ascii="Gisha" w:eastAsia="Times New Roman" w:hAnsi="Gisha" w:cs="Gisha"/>
          <w:b/>
          <w:sz w:val="40"/>
          <w:szCs w:val="40"/>
        </w:rPr>
      </w:pPr>
      <w:r w:rsidRPr="00C95465">
        <w:rPr>
          <w:rFonts w:ascii="Gisha" w:eastAsia="Times New Roman" w:hAnsi="Gisha" w:cs="Gisha"/>
          <w:b/>
          <w:sz w:val="40"/>
          <w:szCs w:val="40"/>
        </w:rPr>
        <w:object w:dxaOrig="405" w:dyaOrig="360">
          <v:shape id="_x0000_i1062" type="#_x0000_t75" style="width:20.4pt;height:17.65pt" o:ole="">
            <v:imagedata r:id="rId36" o:title=""/>
          </v:shape>
          <w:control r:id="rId37" w:name="DefaultOcxName1" w:shapeid="_x0000_i1062"/>
        </w:object>
      </w:r>
      <w:r w:rsidRPr="00403165">
        <w:rPr>
          <w:rFonts w:ascii="Gisha" w:eastAsia="Times New Roman" w:hAnsi="Gisha" w:cs="Gisha"/>
          <w:b/>
          <w:sz w:val="40"/>
          <w:szCs w:val="40"/>
        </w:rPr>
        <w:t xml:space="preserve">Pansexual </w:t>
      </w:r>
    </w:p>
    <w:p w:rsidR="00403165" w:rsidRPr="00403165" w:rsidRDefault="00403165" w:rsidP="00403165">
      <w:pPr>
        <w:spacing w:after="0" w:line="240" w:lineRule="auto"/>
        <w:rPr>
          <w:rFonts w:ascii="Gisha" w:eastAsia="Times New Roman" w:hAnsi="Gisha" w:cs="Gisha"/>
          <w:b/>
          <w:sz w:val="40"/>
          <w:szCs w:val="40"/>
        </w:rPr>
      </w:pPr>
      <w:r w:rsidRPr="00403165">
        <w:rPr>
          <w:rFonts w:ascii="Gisha" w:hAnsi="Gisha" w:cs="Gisha"/>
          <w:sz w:val="40"/>
          <w:szCs w:val="40"/>
        </w:rPr>
        <w:t>Not limited in sexual choice with regard to biological sex, gender, or gender identity.</w:t>
      </w:r>
    </w:p>
    <w:p w:rsidR="00403165" w:rsidRPr="00C95465" w:rsidRDefault="00403165" w:rsidP="00403165">
      <w:pPr>
        <w:spacing w:after="0" w:line="240" w:lineRule="auto"/>
        <w:rPr>
          <w:rFonts w:ascii="Gisha" w:eastAsia="Times New Roman" w:hAnsi="Gisha" w:cs="Gisha"/>
          <w:b/>
          <w:sz w:val="26"/>
          <w:szCs w:val="40"/>
        </w:rPr>
      </w:pPr>
    </w:p>
    <w:p w:rsidR="00403165" w:rsidRDefault="00403165" w:rsidP="00403165">
      <w:pPr>
        <w:spacing w:after="0" w:line="240" w:lineRule="auto"/>
        <w:rPr>
          <w:rFonts w:ascii="Gisha" w:eastAsia="Times New Roman" w:hAnsi="Gisha" w:cs="Gisha"/>
          <w:b/>
          <w:sz w:val="40"/>
          <w:szCs w:val="40"/>
        </w:rPr>
      </w:pPr>
      <w:r w:rsidRPr="00C95465">
        <w:rPr>
          <w:rFonts w:ascii="Gisha" w:eastAsia="Times New Roman" w:hAnsi="Gisha" w:cs="Gisha"/>
          <w:b/>
          <w:sz w:val="40"/>
          <w:szCs w:val="40"/>
        </w:rPr>
        <w:object w:dxaOrig="405" w:dyaOrig="360">
          <v:shape id="_x0000_i1061" type="#_x0000_t75" style="width:20.4pt;height:17.65pt" o:ole="">
            <v:imagedata r:id="rId36" o:title=""/>
          </v:shape>
          <w:control r:id="rId38" w:name="DefaultOcxName2" w:shapeid="_x0000_i1061"/>
        </w:object>
      </w:r>
      <w:r w:rsidRPr="00403165">
        <w:rPr>
          <w:rFonts w:ascii="Gisha" w:eastAsia="Times New Roman" w:hAnsi="Gisha" w:cs="Gisha"/>
          <w:b/>
          <w:sz w:val="40"/>
          <w:szCs w:val="40"/>
        </w:rPr>
        <w:t xml:space="preserve">Asexual </w:t>
      </w:r>
    </w:p>
    <w:p w:rsidR="00403165" w:rsidRPr="00403165" w:rsidRDefault="00403165" w:rsidP="00403165">
      <w:pPr>
        <w:spacing w:after="0" w:line="240" w:lineRule="auto"/>
        <w:rPr>
          <w:rFonts w:ascii="Gisha" w:eastAsia="Times New Roman" w:hAnsi="Gisha" w:cs="Gisha"/>
          <w:sz w:val="40"/>
          <w:szCs w:val="40"/>
        </w:rPr>
      </w:pPr>
      <w:proofErr w:type="gramStart"/>
      <w:r w:rsidRPr="00403165">
        <w:rPr>
          <w:rFonts w:ascii="Gisha" w:eastAsia="Times New Roman" w:hAnsi="Gisha" w:cs="Gisha"/>
          <w:sz w:val="40"/>
          <w:szCs w:val="40"/>
        </w:rPr>
        <w:t xml:space="preserve">Without sexual feelings or </w:t>
      </w:r>
      <w:r w:rsidR="006B087B" w:rsidRPr="00403165">
        <w:rPr>
          <w:rFonts w:ascii="Gisha" w:eastAsia="Times New Roman" w:hAnsi="Gisha" w:cs="Gisha"/>
          <w:sz w:val="40"/>
          <w:szCs w:val="40"/>
        </w:rPr>
        <w:t>associations.</w:t>
      </w:r>
      <w:proofErr w:type="gramEnd"/>
      <w:r w:rsidR="006B087B" w:rsidRPr="00403165">
        <w:rPr>
          <w:rFonts w:ascii="Gisha" w:eastAsia="Times New Roman" w:hAnsi="Gisha" w:cs="Gisha"/>
          <w:sz w:val="40"/>
          <w:szCs w:val="40"/>
        </w:rPr>
        <w:t xml:space="preserve"> “</w:t>
      </w:r>
      <w:proofErr w:type="gramStart"/>
      <w:r w:rsidR="006B087B" w:rsidRPr="00403165">
        <w:rPr>
          <w:rFonts w:ascii="Gisha" w:eastAsia="Times New Roman" w:hAnsi="Gisha" w:cs="Gisha"/>
          <w:sz w:val="40"/>
          <w:szCs w:val="40"/>
        </w:rPr>
        <w:t>asexual</w:t>
      </w:r>
      <w:proofErr w:type="gramEnd"/>
      <w:r w:rsidRPr="00403165">
        <w:rPr>
          <w:rFonts w:ascii="Gisha" w:eastAsia="Times New Roman" w:hAnsi="Gisha" w:cs="Gisha"/>
          <w:sz w:val="40"/>
          <w:szCs w:val="40"/>
        </w:rPr>
        <w:t xml:space="preserve"> individuals may still experience attraction but this attraction doesn't need to be realized in any sexual manner"</w:t>
      </w:r>
    </w:p>
    <w:p w:rsidR="00403165" w:rsidRPr="00C95465" w:rsidRDefault="00403165" w:rsidP="00403165">
      <w:pPr>
        <w:spacing w:after="0" w:line="240" w:lineRule="auto"/>
        <w:rPr>
          <w:rFonts w:ascii="Gisha" w:eastAsia="Times New Roman" w:hAnsi="Gisha" w:cs="Gisha"/>
          <w:b/>
          <w:sz w:val="26"/>
          <w:szCs w:val="40"/>
        </w:rPr>
      </w:pPr>
    </w:p>
    <w:p w:rsidR="00403165" w:rsidRDefault="00403165" w:rsidP="00403165">
      <w:pPr>
        <w:spacing w:after="0" w:line="240" w:lineRule="auto"/>
        <w:rPr>
          <w:rFonts w:ascii="Gisha" w:eastAsia="Times New Roman" w:hAnsi="Gisha" w:cs="Gisha"/>
          <w:b/>
          <w:sz w:val="40"/>
          <w:szCs w:val="40"/>
        </w:rPr>
      </w:pPr>
      <w:r w:rsidRPr="00C95465">
        <w:rPr>
          <w:rFonts w:ascii="Gisha" w:eastAsia="Times New Roman" w:hAnsi="Gisha" w:cs="Gisha"/>
          <w:b/>
          <w:sz w:val="40"/>
          <w:szCs w:val="40"/>
        </w:rPr>
        <w:object w:dxaOrig="405" w:dyaOrig="360">
          <v:shape id="_x0000_i1060" type="#_x0000_t75" style="width:20.4pt;height:17.65pt" o:ole="">
            <v:imagedata r:id="rId36" o:title=""/>
          </v:shape>
          <w:control r:id="rId39" w:name="DefaultOcxName3" w:shapeid="_x0000_i1060"/>
        </w:object>
      </w:r>
      <w:r w:rsidRPr="00403165">
        <w:rPr>
          <w:rFonts w:ascii="Gisha" w:eastAsia="Times New Roman" w:hAnsi="Gisha" w:cs="Gisha"/>
          <w:b/>
          <w:sz w:val="40"/>
          <w:szCs w:val="40"/>
        </w:rPr>
        <w:t xml:space="preserve">Heterosexual </w:t>
      </w:r>
    </w:p>
    <w:p w:rsidR="00403165" w:rsidRPr="00403165" w:rsidRDefault="006B087B" w:rsidP="00403165">
      <w:pPr>
        <w:spacing w:before="100" w:beforeAutospacing="1" w:after="100" w:afterAutospacing="1" w:line="240" w:lineRule="auto"/>
        <w:rPr>
          <w:rFonts w:ascii="Gisha" w:eastAsia="Times New Roman" w:hAnsi="Gisha" w:cs="Gisha"/>
          <w:sz w:val="40"/>
          <w:szCs w:val="40"/>
        </w:rPr>
      </w:pPr>
      <w:proofErr w:type="gramStart"/>
      <w:r w:rsidRPr="00403165">
        <w:rPr>
          <w:rFonts w:ascii="Gisha" w:eastAsia="Times New Roman" w:hAnsi="Gisha" w:cs="Gisha"/>
          <w:sz w:val="40"/>
          <w:szCs w:val="40"/>
        </w:rPr>
        <w:t>Sexually</w:t>
      </w:r>
      <w:r w:rsidR="00403165" w:rsidRPr="00403165">
        <w:rPr>
          <w:rFonts w:ascii="Gisha" w:eastAsia="Times New Roman" w:hAnsi="Gisha" w:cs="Gisha"/>
          <w:sz w:val="40"/>
          <w:szCs w:val="40"/>
        </w:rPr>
        <w:t xml:space="preserve"> attracted to people of the opposite sex.</w:t>
      </w:r>
      <w:proofErr w:type="gramEnd"/>
    </w:p>
    <w:p w:rsidR="00403165" w:rsidRDefault="00403165">
      <w:pPr>
        <w:jc w:val="both"/>
        <w:rPr>
          <w:rFonts w:ascii="Gisha" w:hAnsi="Gisha" w:cs="Gisha"/>
          <w:b/>
          <w:sz w:val="40"/>
          <w:szCs w:val="40"/>
        </w:rPr>
      </w:pPr>
    </w:p>
    <w:p w:rsidR="006B087B" w:rsidRPr="006B087B" w:rsidRDefault="006B087B" w:rsidP="006B087B">
      <w:pPr>
        <w:pStyle w:val="NormalWeb"/>
        <w:rPr>
          <w:rFonts w:ascii="Gisha" w:hAnsi="Gisha" w:cs="Gisha"/>
          <w:b/>
          <w:sz w:val="40"/>
          <w:szCs w:val="40"/>
        </w:rPr>
      </w:pPr>
      <w:r w:rsidRPr="006B087B">
        <w:rPr>
          <w:rFonts w:ascii="Gisha" w:hAnsi="Gisha" w:cs="Gisha"/>
          <w:b/>
          <w:sz w:val="40"/>
          <w:szCs w:val="40"/>
        </w:rPr>
        <w:lastRenderedPageBreak/>
        <w:t>Queer</w:t>
      </w:r>
    </w:p>
    <w:p w:rsidR="006B087B" w:rsidRPr="00CE6799" w:rsidRDefault="006B087B" w:rsidP="006B087B">
      <w:pPr>
        <w:pStyle w:val="NormalWeb"/>
        <w:rPr>
          <w:rFonts w:ascii="Gisha" w:hAnsi="Gisha" w:cs="Gisha"/>
          <w:sz w:val="40"/>
          <w:szCs w:val="40"/>
        </w:rPr>
      </w:pPr>
      <w:r>
        <w:rPr>
          <w:rFonts w:ascii="Gisha" w:hAnsi="Gisha" w:cs="Gisha"/>
          <w:sz w:val="40"/>
          <w:szCs w:val="40"/>
        </w:rPr>
        <w:t>T</w:t>
      </w:r>
      <w:r w:rsidRPr="00CE6799">
        <w:rPr>
          <w:rFonts w:ascii="Gisha" w:hAnsi="Gisha" w:cs="Gisha"/>
          <w:sz w:val="40"/>
          <w:szCs w:val="40"/>
        </w:rPr>
        <w:t xml:space="preserve">he term queer can include a variety of sexual identities and gender identities that are anything other than straight and </w:t>
      </w:r>
      <w:proofErr w:type="spellStart"/>
      <w:r w:rsidRPr="00CE6799">
        <w:rPr>
          <w:rStyle w:val="has-tip"/>
          <w:rFonts w:ascii="Gisha" w:hAnsi="Gisha" w:cs="Gisha"/>
          <w:sz w:val="40"/>
          <w:szCs w:val="40"/>
        </w:rPr>
        <w:t>cisgender</w:t>
      </w:r>
      <w:proofErr w:type="spellEnd"/>
      <w:r w:rsidRPr="00CE6799">
        <w:rPr>
          <w:rFonts w:ascii="Gisha" w:hAnsi="Gisha" w:cs="Gisha"/>
          <w:sz w:val="40"/>
          <w:szCs w:val="40"/>
        </w:rPr>
        <w:t>.</w:t>
      </w:r>
    </w:p>
    <w:p w:rsidR="006B087B" w:rsidRPr="00CE6799" w:rsidRDefault="006B087B" w:rsidP="006B087B">
      <w:pPr>
        <w:pStyle w:val="NormalWeb"/>
        <w:rPr>
          <w:rFonts w:ascii="Gisha" w:hAnsi="Gisha" w:cs="Gisha"/>
          <w:sz w:val="40"/>
          <w:szCs w:val="40"/>
        </w:rPr>
      </w:pPr>
      <w:r w:rsidRPr="00CE6799">
        <w:rPr>
          <w:rFonts w:ascii="Gisha" w:hAnsi="Gisha" w:cs="Gisha"/>
          <w:sz w:val="40"/>
          <w:szCs w:val="40"/>
        </w:rPr>
        <w:t>In the past, “queer” was a word used to hurt and insult people. Some people still find it offensive, particularly those who remember when that word was used in a painful way. Others now use the word with pride to identify themselves.</w:t>
      </w:r>
    </w:p>
    <w:p w:rsidR="006B087B" w:rsidRPr="00CE6799" w:rsidRDefault="006B087B" w:rsidP="006B087B">
      <w:pPr>
        <w:pStyle w:val="NormalWeb"/>
        <w:rPr>
          <w:rFonts w:ascii="Gisha" w:hAnsi="Gisha" w:cs="Gisha"/>
          <w:sz w:val="40"/>
          <w:szCs w:val="40"/>
        </w:rPr>
      </w:pPr>
      <w:r w:rsidRPr="00CE6799">
        <w:rPr>
          <w:rFonts w:ascii="Gisha" w:hAnsi="Gisha" w:cs="Gisha"/>
          <w:sz w:val="40"/>
          <w:szCs w:val="40"/>
        </w:rPr>
        <w:t xml:space="preserve">You may not want to refer to someone as “queer” unless you know that’s how they identify themselves. When talking to someone about their sexual orientation, use the terms that they use. </w:t>
      </w:r>
      <w:proofErr w:type="gramStart"/>
      <w:r w:rsidRPr="00CE6799">
        <w:rPr>
          <w:rFonts w:ascii="Gisha" w:hAnsi="Gisha" w:cs="Gisha"/>
          <w:sz w:val="40"/>
          <w:szCs w:val="40"/>
        </w:rPr>
        <w:t>It’s</w:t>
      </w:r>
      <w:proofErr w:type="gramEnd"/>
      <w:r w:rsidRPr="00CE6799">
        <w:rPr>
          <w:rFonts w:ascii="Gisha" w:hAnsi="Gisha" w:cs="Gisha"/>
          <w:sz w:val="40"/>
          <w:szCs w:val="40"/>
        </w:rPr>
        <w:t xml:space="preserve"> okay (and often encouraged!) to ask what labels folks prefer.</w:t>
      </w:r>
    </w:p>
    <w:p w:rsidR="006B087B" w:rsidRPr="00403165" w:rsidRDefault="006B087B">
      <w:pPr>
        <w:jc w:val="both"/>
        <w:rPr>
          <w:rFonts w:ascii="Gisha" w:hAnsi="Gisha" w:cs="Gisha"/>
          <w:b/>
          <w:sz w:val="40"/>
          <w:szCs w:val="40"/>
        </w:rPr>
      </w:pPr>
    </w:p>
    <w:sectPr w:rsidR="006B087B" w:rsidRPr="00403165" w:rsidSect="006624AB">
      <w:footerReference w:type="default" r:id="rId40"/>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87B" w:rsidRDefault="006B087B" w:rsidP="006E71F4">
      <w:pPr>
        <w:spacing w:after="0" w:line="240" w:lineRule="auto"/>
      </w:pPr>
      <w:r>
        <w:separator/>
      </w:r>
    </w:p>
  </w:endnote>
  <w:endnote w:type="continuationSeparator" w:id="1">
    <w:p w:rsidR="006B087B" w:rsidRDefault="006B087B" w:rsidP="006E7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3890"/>
      <w:docPartObj>
        <w:docPartGallery w:val="Page Numbers (Bottom of Page)"/>
        <w:docPartUnique/>
      </w:docPartObj>
    </w:sdtPr>
    <w:sdtContent>
      <w:p w:rsidR="006B087B" w:rsidRDefault="006B087B">
        <w:pPr>
          <w:pStyle w:val="Footer"/>
        </w:pPr>
        <w:fldSimple w:instr=" PAGE   \* MERGEFORMAT ">
          <w:r w:rsidR="00327531">
            <w:rPr>
              <w:noProof/>
            </w:rPr>
            <w:t>33</w:t>
          </w:r>
        </w:fldSimple>
      </w:p>
    </w:sdtContent>
  </w:sdt>
  <w:p w:rsidR="006B087B" w:rsidRDefault="006B08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87B" w:rsidRDefault="006B087B" w:rsidP="006E71F4">
      <w:pPr>
        <w:spacing w:after="0" w:line="240" w:lineRule="auto"/>
      </w:pPr>
      <w:r>
        <w:separator/>
      </w:r>
    </w:p>
  </w:footnote>
  <w:footnote w:type="continuationSeparator" w:id="1">
    <w:p w:rsidR="006B087B" w:rsidRDefault="006B087B" w:rsidP="006E71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040F2"/>
    <w:multiLevelType w:val="multilevel"/>
    <w:tmpl w:val="A246C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155096"/>
    <w:multiLevelType w:val="hybridMultilevel"/>
    <w:tmpl w:val="A12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E56EE8"/>
    <w:multiLevelType w:val="hybridMultilevel"/>
    <w:tmpl w:val="2B688EC6"/>
    <w:lvl w:ilvl="0" w:tplc="C504DFC8">
      <w:start w:val="1"/>
      <w:numFmt w:val="bullet"/>
      <w:lvlText w:val="•"/>
      <w:lvlJc w:val="left"/>
      <w:pPr>
        <w:tabs>
          <w:tab w:val="num" w:pos="720"/>
        </w:tabs>
        <w:ind w:left="720" w:hanging="360"/>
      </w:pPr>
      <w:rPr>
        <w:rFonts w:ascii="Arial" w:hAnsi="Arial" w:hint="default"/>
      </w:rPr>
    </w:lvl>
    <w:lvl w:ilvl="1" w:tplc="9E885086" w:tentative="1">
      <w:start w:val="1"/>
      <w:numFmt w:val="bullet"/>
      <w:lvlText w:val="•"/>
      <w:lvlJc w:val="left"/>
      <w:pPr>
        <w:tabs>
          <w:tab w:val="num" w:pos="1440"/>
        </w:tabs>
        <w:ind w:left="1440" w:hanging="360"/>
      </w:pPr>
      <w:rPr>
        <w:rFonts w:ascii="Arial" w:hAnsi="Arial" w:hint="default"/>
      </w:rPr>
    </w:lvl>
    <w:lvl w:ilvl="2" w:tplc="AE36C1D6" w:tentative="1">
      <w:start w:val="1"/>
      <w:numFmt w:val="bullet"/>
      <w:lvlText w:val="•"/>
      <w:lvlJc w:val="left"/>
      <w:pPr>
        <w:tabs>
          <w:tab w:val="num" w:pos="2160"/>
        </w:tabs>
        <w:ind w:left="2160" w:hanging="360"/>
      </w:pPr>
      <w:rPr>
        <w:rFonts w:ascii="Arial" w:hAnsi="Arial" w:hint="default"/>
      </w:rPr>
    </w:lvl>
    <w:lvl w:ilvl="3" w:tplc="D30AA912" w:tentative="1">
      <w:start w:val="1"/>
      <w:numFmt w:val="bullet"/>
      <w:lvlText w:val="•"/>
      <w:lvlJc w:val="left"/>
      <w:pPr>
        <w:tabs>
          <w:tab w:val="num" w:pos="2880"/>
        </w:tabs>
        <w:ind w:left="2880" w:hanging="360"/>
      </w:pPr>
      <w:rPr>
        <w:rFonts w:ascii="Arial" w:hAnsi="Arial" w:hint="default"/>
      </w:rPr>
    </w:lvl>
    <w:lvl w:ilvl="4" w:tplc="C8E46062" w:tentative="1">
      <w:start w:val="1"/>
      <w:numFmt w:val="bullet"/>
      <w:lvlText w:val="•"/>
      <w:lvlJc w:val="left"/>
      <w:pPr>
        <w:tabs>
          <w:tab w:val="num" w:pos="3600"/>
        </w:tabs>
        <w:ind w:left="3600" w:hanging="360"/>
      </w:pPr>
      <w:rPr>
        <w:rFonts w:ascii="Arial" w:hAnsi="Arial" w:hint="default"/>
      </w:rPr>
    </w:lvl>
    <w:lvl w:ilvl="5" w:tplc="0FFEFE6A" w:tentative="1">
      <w:start w:val="1"/>
      <w:numFmt w:val="bullet"/>
      <w:lvlText w:val="•"/>
      <w:lvlJc w:val="left"/>
      <w:pPr>
        <w:tabs>
          <w:tab w:val="num" w:pos="4320"/>
        </w:tabs>
        <w:ind w:left="4320" w:hanging="360"/>
      </w:pPr>
      <w:rPr>
        <w:rFonts w:ascii="Arial" w:hAnsi="Arial" w:hint="default"/>
      </w:rPr>
    </w:lvl>
    <w:lvl w:ilvl="6" w:tplc="F3D6E5EE" w:tentative="1">
      <w:start w:val="1"/>
      <w:numFmt w:val="bullet"/>
      <w:lvlText w:val="•"/>
      <w:lvlJc w:val="left"/>
      <w:pPr>
        <w:tabs>
          <w:tab w:val="num" w:pos="5040"/>
        </w:tabs>
        <w:ind w:left="5040" w:hanging="360"/>
      </w:pPr>
      <w:rPr>
        <w:rFonts w:ascii="Arial" w:hAnsi="Arial" w:hint="default"/>
      </w:rPr>
    </w:lvl>
    <w:lvl w:ilvl="7" w:tplc="87EAB460" w:tentative="1">
      <w:start w:val="1"/>
      <w:numFmt w:val="bullet"/>
      <w:lvlText w:val="•"/>
      <w:lvlJc w:val="left"/>
      <w:pPr>
        <w:tabs>
          <w:tab w:val="num" w:pos="5760"/>
        </w:tabs>
        <w:ind w:left="5760" w:hanging="360"/>
      </w:pPr>
      <w:rPr>
        <w:rFonts w:ascii="Arial" w:hAnsi="Arial" w:hint="default"/>
      </w:rPr>
    </w:lvl>
    <w:lvl w:ilvl="8" w:tplc="3A507818" w:tentative="1">
      <w:start w:val="1"/>
      <w:numFmt w:val="bullet"/>
      <w:lvlText w:val="•"/>
      <w:lvlJc w:val="left"/>
      <w:pPr>
        <w:tabs>
          <w:tab w:val="num" w:pos="6480"/>
        </w:tabs>
        <w:ind w:left="6480" w:hanging="360"/>
      </w:pPr>
      <w:rPr>
        <w:rFonts w:ascii="Arial" w:hAnsi="Arial" w:hint="default"/>
      </w:rPr>
    </w:lvl>
  </w:abstractNum>
  <w:abstractNum w:abstractNumId="3">
    <w:nsid w:val="181F1487"/>
    <w:multiLevelType w:val="multilevel"/>
    <w:tmpl w:val="630E98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0B3033"/>
    <w:multiLevelType w:val="hybridMultilevel"/>
    <w:tmpl w:val="806C1D54"/>
    <w:lvl w:ilvl="0" w:tplc="6434BABC">
      <w:start w:val="1"/>
      <w:numFmt w:val="bullet"/>
      <w:lvlText w:val="•"/>
      <w:lvlJc w:val="left"/>
      <w:pPr>
        <w:tabs>
          <w:tab w:val="num" w:pos="720"/>
        </w:tabs>
        <w:ind w:left="720" w:hanging="360"/>
      </w:pPr>
      <w:rPr>
        <w:rFonts w:ascii="Arial" w:hAnsi="Arial" w:hint="default"/>
      </w:rPr>
    </w:lvl>
    <w:lvl w:ilvl="1" w:tplc="2F262D18" w:tentative="1">
      <w:start w:val="1"/>
      <w:numFmt w:val="bullet"/>
      <w:lvlText w:val="•"/>
      <w:lvlJc w:val="left"/>
      <w:pPr>
        <w:tabs>
          <w:tab w:val="num" w:pos="1440"/>
        </w:tabs>
        <w:ind w:left="1440" w:hanging="360"/>
      </w:pPr>
      <w:rPr>
        <w:rFonts w:ascii="Arial" w:hAnsi="Arial" w:hint="default"/>
      </w:rPr>
    </w:lvl>
    <w:lvl w:ilvl="2" w:tplc="57B2A380" w:tentative="1">
      <w:start w:val="1"/>
      <w:numFmt w:val="bullet"/>
      <w:lvlText w:val="•"/>
      <w:lvlJc w:val="left"/>
      <w:pPr>
        <w:tabs>
          <w:tab w:val="num" w:pos="2160"/>
        </w:tabs>
        <w:ind w:left="2160" w:hanging="360"/>
      </w:pPr>
      <w:rPr>
        <w:rFonts w:ascii="Arial" w:hAnsi="Arial" w:hint="default"/>
      </w:rPr>
    </w:lvl>
    <w:lvl w:ilvl="3" w:tplc="FAB2216A" w:tentative="1">
      <w:start w:val="1"/>
      <w:numFmt w:val="bullet"/>
      <w:lvlText w:val="•"/>
      <w:lvlJc w:val="left"/>
      <w:pPr>
        <w:tabs>
          <w:tab w:val="num" w:pos="2880"/>
        </w:tabs>
        <w:ind w:left="2880" w:hanging="360"/>
      </w:pPr>
      <w:rPr>
        <w:rFonts w:ascii="Arial" w:hAnsi="Arial" w:hint="default"/>
      </w:rPr>
    </w:lvl>
    <w:lvl w:ilvl="4" w:tplc="3A565AEA" w:tentative="1">
      <w:start w:val="1"/>
      <w:numFmt w:val="bullet"/>
      <w:lvlText w:val="•"/>
      <w:lvlJc w:val="left"/>
      <w:pPr>
        <w:tabs>
          <w:tab w:val="num" w:pos="3600"/>
        </w:tabs>
        <w:ind w:left="3600" w:hanging="360"/>
      </w:pPr>
      <w:rPr>
        <w:rFonts w:ascii="Arial" w:hAnsi="Arial" w:hint="default"/>
      </w:rPr>
    </w:lvl>
    <w:lvl w:ilvl="5" w:tplc="16EE16AE" w:tentative="1">
      <w:start w:val="1"/>
      <w:numFmt w:val="bullet"/>
      <w:lvlText w:val="•"/>
      <w:lvlJc w:val="left"/>
      <w:pPr>
        <w:tabs>
          <w:tab w:val="num" w:pos="4320"/>
        </w:tabs>
        <w:ind w:left="4320" w:hanging="360"/>
      </w:pPr>
      <w:rPr>
        <w:rFonts w:ascii="Arial" w:hAnsi="Arial" w:hint="default"/>
      </w:rPr>
    </w:lvl>
    <w:lvl w:ilvl="6" w:tplc="7F08BEA4" w:tentative="1">
      <w:start w:val="1"/>
      <w:numFmt w:val="bullet"/>
      <w:lvlText w:val="•"/>
      <w:lvlJc w:val="left"/>
      <w:pPr>
        <w:tabs>
          <w:tab w:val="num" w:pos="5040"/>
        </w:tabs>
        <w:ind w:left="5040" w:hanging="360"/>
      </w:pPr>
      <w:rPr>
        <w:rFonts w:ascii="Arial" w:hAnsi="Arial" w:hint="default"/>
      </w:rPr>
    </w:lvl>
    <w:lvl w:ilvl="7" w:tplc="16A89806" w:tentative="1">
      <w:start w:val="1"/>
      <w:numFmt w:val="bullet"/>
      <w:lvlText w:val="•"/>
      <w:lvlJc w:val="left"/>
      <w:pPr>
        <w:tabs>
          <w:tab w:val="num" w:pos="5760"/>
        </w:tabs>
        <w:ind w:left="5760" w:hanging="360"/>
      </w:pPr>
      <w:rPr>
        <w:rFonts w:ascii="Arial" w:hAnsi="Arial" w:hint="default"/>
      </w:rPr>
    </w:lvl>
    <w:lvl w:ilvl="8" w:tplc="8ACAF720" w:tentative="1">
      <w:start w:val="1"/>
      <w:numFmt w:val="bullet"/>
      <w:lvlText w:val="•"/>
      <w:lvlJc w:val="left"/>
      <w:pPr>
        <w:tabs>
          <w:tab w:val="num" w:pos="6480"/>
        </w:tabs>
        <w:ind w:left="6480" w:hanging="360"/>
      </w:pPr>
      <w:rPr>
        <w:rFonts w:ascii="Arial" w:hAnsi="Arial" w:hint="default"/>
      </w:rPr>
    </w:lvl>
  </w:abstractNum>
  <w:abstractNum w:abstractNumId="5">
    <w:nsid w:val="37160FAA"/>
    <w:multiLevelType w:val="hybridMultilevel"/>
    <w:tmpl w:val="1AC8B10C"/>
    <w:lvl w:ilvl="0" w:tplc="A9861A26">
      <w:start w:val="1"/>
      <w:numFmt w:val="bullet"/>
      <w:lvlText w:val="•"/>
      <w:lvlJc w:val="left"/>
      <w:pPr>
        <w:tabs>
          <w:tab w:val="num" w:pos="720"/>
        </w:tabs>
        <w:ind w:left="720" w:hanging="360"/>
      </w:pPr>
      <w:rPr>
        <w:rFonts w:ascii="Arial" w:hAnsi="Arial" w:hint="default"/>
      </w:rPr>
    </w:lvl>
    <w:lvl w:ilvl="1" w:tplc="AC1091C4" w:tentative="1">
      <w:start w:val="1"/>
      <w:numFmt w:val="bullet"/>
      <w:lvlText w:val="•"/>
      <w:lvlJc w:val="left"/>
      <w:pPr>
        <w:tabs>
          <w:tab w:val="num" w:pos="1440"/>
        </w:tabs>
        <w:ind w:left="1440" w:hanging="360"/>
      </w:pPr>
      <w:rPr>
        <w:rFonts w:ascii="Arial" w:hAnsi="Arial" w:hint="default"/>
      </w:rPr>
    </w:lvl>
    <w:lvl w:ilvl="2" w:tplc="9CD2B892" w:tentative="1">
      <w:start w:val="1"/>
      <w:numFmt w:val="bullet"/>
      <w:lvlText w:val="•"/>
      <w:lvlJc w:val="left"/>
      <w:pPr>
        <w:tabs>
          <w:tab w:val="num" w:pos="2160"/>
        </w:tabs>
        <w:ind w:left="2160" w:hanging="360"/>
      </w:pPr>
      <w:rPr>
        <w:rFonts w:ascii="Arial" w:hAnsi="Arial" w:hint="default"/>
      </w:rPr>
    </w:lvl>
    <w:lvl w:ilvl="3" w:tplc="27B8048E" w:tentative="1">
      <w:start w:val="1"/>
      <w:numFmt w:val="bullet"/>
      <w:lvlText w:val="•"/>
      <w:lvlJc w:val="left"/>
      <w:pPr>
        <w:tabs>
          <w:tab w:val="num" w:pos="2880"/>
        </w:tabs>
        <w:ind w:left="2880" w:hanging="360"/>
      </w:pPr>
      <w:rPr>
        <w:rFonts w:ascii="Arial" w:hAnsi="Arial" w:hint="default"/>
      </w:rPr>
    </w:lvl>
    <w:lvl w:ilvl="4" w:tplc="3B08247C" w:tentative="1">
      <w:start w:val="1"/>
      <w:numFmt w:val="bullet"/>
      <w:lvlText w:val="•"/>
      <w:lvlJc w:val="left"/>
      <w:pPr>
        <w:tabs>
          <w:tab w:val="num" w:pos="3600"/>
        </w:tabs>
        <w:ind w:left="3600" w:hanging="360"/>
      </w:pPr>
      <w:rPr>
        <w:rFonts w:ascii="Arial" w:hAnsi="Arial" w:hint="default"/>
      </w:rPr>
    </w:lvl>
    <w:lvl w:ilvl="5" w:tplc="FBCA20A4" w:tentative="1">
      <w:start w:val="1"/>
      <w:numFmt w:val="bullet"/>
      <w:lvlText w:val="•"/>
      <w:lvlJc w:val="left"/>
      <w:pPr>
        <w:tabs>
          <w:tab w:val="num" w:pos="4320"/>
        </w:tabs>
        <w:ind w:left="4320" w:hanging="360"/>
      </w:pPr>
      <w:rPr>
        <w:rFonts w:ascii="Arial" w:hAnsi="Arial" w:hint="default"/>
      </w:rPr>
    </w:lvl>
    <w:lvl w:ilvl="6" w:tplc="B3042DAA" w:tentative="1">
      <w:start w:val="1"/>
      <w:numFmt w:val="bullet"/>
      <w:lvlText w:val="•"/>
      <w:lvlJc w:val="left"/>
      <w:pPr>
        <w:tabs>
          <w:tab w:val="num" w:pos="5040"/>
        </w:tabs>
        <w:ind w:left="5040" w:hanging="360"/>
      </w:pPr>
      <w:rPr>
        <w:rFonts w:ascii="Arial" w:hAnsi="Arial" w:hint="default"/>
      </w:rPr>
    </w:lvl>
    <w:lvl w:ilvl="7" w:tplc="41420D1A" w:tentative="1">
      <w:start w:val="1"/>
      <w:numFmt w:val="bullet"/>
      <w:lvlText w:val="•"/>
      <w:lvlJc w:val="left"/>
      <w:pPr>
        <w:tabs>
          <w:tab w:val="num" w:pos="5760"/>
        </w:tabs>
        <w:ind w:left="5760" w:hanging="360"/>
      </w:pPr>
      <w:rPr>
        <w:rFonts w:ascii="Arial" w:hAnsi="Arial" w:hint="default"/>
      </w:rPr>
    </w:lvl>
    <w:lvl w:ilvl="8" w:tplc="F8684386" w:tentative="1">
      <w:start w:val="1"/>
      <w:numFmt w:val="bullet"/>
      <w:lvlText w:val="•"/>
      <w:lvlJc w:val="left"/>
      <w:pPr>
        <w:tabs>
          <w:tab w:val="num" w:pos="6480"/>
        </w:tabs>
        <w:ind w:left="6480" w:hanging="360"/>
      </w:pPr>
      <w:rPr>
        <w:rFonts w:ascii="Arial" w:hAnsi="Arial" w:hint="default"/>
      </w:rPr>
    </w:lvl>
  </w:abstractNum>
  <w:abstractNum w:abstractNumId="6">
    <w:nsid w:val="41395CD3"/>
    <w:multiLevelType w:val="hybridMultilevel"/>
    <w:tmpl w:val="95B26D3C"/>
    <w:lvl w:ilvl="0" w:tplc="3670ED7A">
      <w:start w:val="1"/>
      <w:numFmt w:val="bullet"/>
      <w:lvlText w:val="•"/>
      <w:lvlJc w:val="left"/>
      <w:pPr>
        <w:tabs>
          <w:tab w:val="num" w:pos="720"/>
        </w:tabs>
        <w:ind w:left="720" w:hanging="360"/>
      </w:pPr>
      <w:rPr>
        <w:rFonts w:ascii="Arial" w:hAnsi="Arial" w:hint="default"/>
      </w:rPr>
    </w:lvl>
    <w:lvl w:ilvl="1" w:tplc="19FC62BC" w:tentative="1">
      <w:start w:val="1"/>
      <w:numFmt w:val="bullet"/>
      <w:lvlText w:val="•"/>
      <w:lvlJc w:val="left"/>
      <w:pPr>
        <w:tabs>
          <w:tab w:val="num" w:pos="1440"/>
        </w:tabs>
        <w:ind w:left="1440" w:hanging="360"/>
      </w:pPr>
      <w:rPr>
        <w:rFonts w:ascii="Arial" w:hAnsi="Arial" w:hint="default"/>
      </w:rPr>
    </w:lvl>
    <w:lvl w:ilvl="2" w:tplc="4A1EE1F0" w:tentative="1">
      <w:start w:val="1"/>
      <w:numFmt w:val="bullet"/>
      <w:lvlText w:val="•"/>
      <w:lvlJc w:val="left"/>
      <w:pPr>
        <w:tabs>
          <w:tab w:val="num" w:pos="2160"/>
        </w:tabs>
        <w:ind w:left="2160" w:hanging="360"/>
      </w:pPr>
      <w:rPr>
        <w:rFonts w:ascii="Arial" w:hAnsi="Arial" w:hint="default"/>
      </w:rPr>
    </w:lvl>
    <w:lvl w:ilvl="3" w:tplc="51E67D3C" w:tentative="1">
      <w:start w:val="1"/>
      <w:numFmt w:val="bullet"/>
      <w:lvlText w:val="•"/>
      <w:lvlJc w:val="left"/>
      <w:pPr>
        <w:tabs>
          <w:tab w:val="num" w:pos="2880"/>
        </w:tabs>
        <w:ind w:left="2880" w:hanging="360"/>
      </w:pPr>
      <w:rPr>
        <w:rFonts w:ascii="Arial" w:hAnsi="Arial" w:hint="default"/>
      </w:rPr>
    </w:lvl>
    <w:lvl w:ilvl="4" w:tplc="CC7C551C" w:tentative="1">
      <w:start w:val="1"/>
      <w:numFmt w:val="bullet"/>
      <w:lvlText w:val="•"/>
      <w:lvlJc w:val="left"/>
      <w:pPr>
        <w:tabs>
          <w:tab w:val="num" w:pos="3600"/>
        </w:tabs>
        <w:ind w:left="3600" w:hanging="360"/>
      </w:pPr>
      <w:rPr>
        <w:rFonts w:ascii="Arial" w:hAnsi="Arial" w:hint="default"/>
      </w:rPr>
    </w:lvl>
    <w:lvl w:ilvl="5" w:tplc="A760AC72" w:tentative="1">
      <w:start w:val="1"/>
      <w:numFmt w:val="bullet"/>
      <w:lvlText w:val="•"/>
      <w:lvlJc w:val="left"/>
      <w:pPr>
        <w:tabs>
          <w:tab w:val="num" w:pos="4320"/>
        </w:tabs>
        <w:ind w:left="4320" w:hanging="360"/>
      </w:pPr>
      <w:rPr>
        <w:rFonts w:ascii="Arial" w:hAnsi="Arial" w:hint="default"/>
      </w:rPr>
    </w:lvl>
    <w:lvl w:ilvl="6" w:tplc="3C701574" w:tentative="1">
      <w:start w:val="1"/>
      <w:numFmt w:val="bullet"/>
      <w:lvlText w:val="•"/>
      <w:lvlJc w:val="left"/>
      <w:pPr>
        <w:tabs>
          <w:tab w:val="num" w:pos="5040"/>
        </w:tabs>
        <w:ind w:left="5040" w:hanging="360"/>
      </w:pPr>
      <w:rPr>
        <w:rFonts w:ascii="Arial" w:hAnsi="Arial" w:hint="default"/>
      </w:rPr>
    </w:lvl>
    <w:lvl w:ilvl="7" w:tplc="51349350" w:tentative="1">
      <w:start w:val="1"/>
      <w:numFmt w:val="bullet"/>
      <w:lvlText w:val="•"/>
      <w:lvlJc w:val="left"/>
      <w:pPr>
        <w:tabs>
          <w:tab w:val="num" w:pos="5760"/>
        </w:tabs>
        <w:ind w:left="5760" w:hanging="360"/>
      </w:pPr>
      <w:rPr>
        <w:rFonts w:ascii="Arial" w:hAnsi="Arial" w:hint="default"/>
      </w:rPr>
    </w:lvl>
    <w:lvl w:ilvl="8" w:tplc="0ED2E3C2" w:tentative="1">
      <w:start w:val="1"/>
      <w:numFmt w:val="bullet"/>
      <w:lvlText w:val="•"/>
      <w:lvlJc w:val="left"/>
      <w:pPr>
        <w:tabs>
          <w:tab w:val="num" w:pos="6480"/>
        </w:tabs>
        <w:ind w:left="6480" w:hanging="360"/>
      </w:pPr>
      <w:rPr>
        <w:rFonts w:ascii="Arial" w:hAnsi="Arial" w:hint="default"/>
      </w:rPr>
    </w:lvl>
  </w:abstractNum>
  <w:abstractNum w:abstractNumId="7">
    <w:nsid w:val="583C4A50"/>
    <w:multiLevelType w:val="multilevel"/>
    <w:tmpl w:val="3D00B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E76ADF"/>
    <w:multiLevelType w:val="hybridMultilevel"/>
    <w:tmpl w:val="5FA0DD50"/>
    <w:lvl w:ilvl="0" w:tplc="E0DE209C">
      <w:start w:val="1"/>
      <w:numFmt w:val="bullet"/>
      <w:lvlText w:val="•"/>
      <w:lvlJc w:val="left"/>
      <w:pPr>
        <w:tabs>
          <w:tab w:val="num" w:pos="720"/>
        </w:tabs>
        <w:ind w:left="720" w:hanging="360"/>
      </w:pPr>
      <w:rPr>
        <w:rFonts w:ascii="Arial" w:hAnsi="Arial" w:hint="default"/>
      </w:rPr>
    </w:lvl>
    <w:lvl w:ilvl="1" w:tplc="8A2E80D6" w:tentative="1">
      <w:start w:val="1"/>
      <w:numFmt w:val="bullet"/>
      <w:lvlText w:val="•"/>
      <w:lvlJc w:val="left"/>
      <w:pPr>
        <w:tabs>
          <w:tab w:val="num" w:pos="1440"/>
        </w:tabs>
        <w:ind w:left="1440" w:hanging="360"/>
      </w:pPr>
      <w:rPr>
        <w:rFonts w:ascii="Arial" w:hAnsi="Arial" w:hint="default"/>
      </w:rPr>
    </w:lvl>
    <w:lvl w:ilvl="2" w:tplc="098E10D0" w:tentative="1">
      <w:start w:val="1"/>
      <w:numFmt w:val="bullet"/>
      <w:lvlText w:val="•"/>
      <w:lvlJc w:val="left"/>
      <w:pPr>
        <w:tabs>
          <w:tab w:val="num" w:pos="2160"/>
        </w:tabs>
        <w:ind w:left="2160" w:hanging="360"/>
      </w:pPr>
      <w:rPr>
        <w:rFonts w:ascii="Arial" w:hAnsi="Arial" w:hint="default"/>
      </w:rPr>
    </w:lvl>
    <w:lvl w:ilvl="3" w:tplc="6BDEB7C0" w:tentative="1">
      <w:start w:val="1"/>
      <w:numFmt w:val="bullet"/>
      <w:lvlText w:val="•"/>
      <w:lvlJc w:val="left"/>
      <w:pPr>
        <w:tabs>
          <w:tab w:val="num" w:pos="2880"/>
        </w:tabs>
        <w:ind w:left="2880" w:hanging="360"/>
      </w:pPr>
      <w:rPr>
        <w:rFonts w:ascii="Arial" w:hAnsi="Arial" w:hint="default"/>
      </w:rPr>
    </w:lvl>
    <w:lvl w:ilvl="4" w:tplc="B6C2E334" w:tentative="1">
      <w:start w:val="1"/>
      <w:numFmt w:val="bullet"/>
      <w:lvlText w:val="•"/>
      <w:lvlJc w:val="left"/>
      <w:pPr>
        <w:tabs>
          <w:tab w:val="num" w:pos="3600"/>
        </w:tabs>
        <w:ind w:left="3600" w:hanging="360"/>
      </w:pPr>
      <w:rPr>
        <w:rFonts w:ascii="Arial" w:hAnsi="Arial" w:hint="default"/>
      </w:rPr>
    </w:lvl>
    <w:lvl w:ilvl="5" w:tplc="BE625182" w:tentative="1">
      <w:start w:val="1"/>
      <w:numFmt w:val="bullet"/>
      <w:lvlText w:val="•"/>
      <w:lvlJc w:val="left"/>
      <w:pPr>
        <w:tabs>
          <w:tab w:val="num" w:pos="4320"/>
        </w:tabs>
        <w:ind w:left="4320" w:hanging="360"/>
      </w:pPr>
      <w:rPr>
        <w:rFonts w:ascii="Arial" w:hAnsi="Arial" w:hint="default"/>
      </w:rPr>
    </w:lvl>
    <w:lvl w:ilvl="6" w:tplc="4CC0EE0A" w:tentative="1">
      <w:start w:val="1"/>
      <w:numFmt w:val="bullet"/>
      <w:lvlText w:val="•"/>
      <w:lvlJc w:val="left"/>
      <w:pPr>
        <w:tabs>
          <w:tab w:val="num" w:pos="5040"/>
        </w:tabs>
        <w:ind w:left="5040" w:hanging="360"/>
      </w:pPr>
      <w:rPr>
        <w:rFonts w:ascii="Arial" w:hAnsi="Arial" w:hint="default"/>
      </w:rPr>
    </w:lvl>
    <w:lvl w:ilvl="7" w:tplc="99CEE020" w:tentative="1">
      <w:start w:val="1"/>
      <w:numFmt w:val="bullet"/>
      <w:lvlText w:val="•"/>
      <w:lvlJc w:val="left"/>
      <w:pPr>
        <w:tabs>
          <w:tab w:val="num" w:pos="5760"/>
        </w:tabs>
        <w:ind w:left="5760" w:hanging="360"/>
      </w:pPr>
      <w:rPr>
        <w:rFonts w:ascii="Arial" w:hAnsi="Arial" w:hint="default"/>
      </w:rPr>
    </w:lvl>
    <w:lvl w:ilvl="8" w:tplc="BF606F40" w:tentative="1">
      <w:start w:val="1"/>
      <w:numFmt w:val="bullet"/>
      <w:lvlText w:val="•"/>
      <w:lvlJc w:val="left"/>
      <w:pPr>
        <w:tabs>
          <w:tab w:val="num" w:pos="6480"/>
        </w:tabs>
        <w:ind w:left="6480" w:hanging="360"/>
      </w:pPr>
      <w:rPr>
        <w:rFonts w:ascii="Arial" w:hAnsi="Arial" w:hint="default"/>
      </w:rPr>
    </w:lvl>
  </w:abstractNum>
  <w:abstractNum w:abstractNumId="9">
    <w:nsid w:val="66576D82"/>
    <w:multiLevelType w:val="hybridMultilevel"/>
    <w:tmpl w:val="ACE07D70"/>
    <w:lvl w:ilvl="0" w:tplc="945ABFC2">
      <w:start w:val="1"/>
      <w:numFmt w:val="bullet"/>
      <w:lvlText w:val="•"/>
      <w:lvlJc w:val="left"/>
      <w:pPr>
        <w:tabs>
          <w:tab w:val="num" w:pos="720"/>
        </w:tabs>
        <w:ind w:left="720" w:hanging="360"/>
      </w:pPr>
      <w:rPr>
        <w:rFonts w:ascii="Arial" w:hAnsi="Arial" w:hint="default"/>
      </w:rPr>
    </w:lvl>
    <w:lvl w:ilvl="1" w:tplc="F9C4599A" w:tentative="1">
      <w:start w:val="1"/>
      <w:numFmt w:val="bullet"/>
      <w:lvlText w:val="•"/>
      <w:lvlJc w:val="left"/>
      <w:pPr>
        <w:tabs>
          <w:tab w:val="num" w:pos="1440"/>
        </w:tabs>
        <w:ind w:left="1440" w:hanging="360"/>
      </w:pPr>
      <w:rPr>
        <w:rFonts w:ascii="Arial" w:hAnsi="Arial" w:hint="default"/>
      </w:rPr>
    </w:lvl>
    <w:lvl w:ilvl="2" w:tplc="E760DAF0" w:tentative="1">
      <w:start w:val="1"/>
      <w:numFmt w:val="bullet"/>
      <w:lvlText w:val="•"/>
      <w:lvlJc w:val="left"/>
      <w:pPr>
        <w:tabs>
          <w:tab w:val="num" w:pos="2160"/>
        </w:tabs>
        <w:ind w:left="2160" w:hanging="360"/>
      </w:pPr>
      <w:rPr>
        <w:rFonts w:ascii="Arial" w:hAnsi="Arial" w:hint="default"/>
      </w:rPr>
    </w:lvl>
    <w:lvl w:ilvl="3" w:tplc="A3B60B16" w:tentative="1">
      <w:start w:val="1"/>
      <w:numFmt w:val="bullet"/>
      <w:lvlText w:val="•"/>
      <w:lvlJc w:val="left"/>
      <w:pPr>
        <w:tabs>
          <w:tab w:val="num" w:pos="2880"/>
        </w:tabs>
        <w:ind w:left="2880" w:hanging="360"/>
      </w:pPr>
      <w:rPr>
        <w:rFonts w:ascii="Arial" w:hAnsi="Arial" w:hint="default"/>
      </w:rPr>
    </w:lvl>
    <w:lvl w:ilvl="4" w:tplc="9D70644C" w:tentative="1">
      <w:start w:val="1"/>
      <w:numFmt w:val="bullet"/>
      <w:lvlText w:val="•"/>
      <w:lvlJc w:val="left"/>
      <w:pPr>
        <w:tabs>
          <w:tab w:val="num" w:pos="3600"/>
        </w:tabs>
        <w:ind w:left="3600" w:hanging="360"/>
      </w:pPr>
      <w:rPr>
        <w:rFonts w:ascii="Arial" w:hAnsi="Arial" w:hint="default"/>
      </w:rPr>
    </w:lvl>
    <w:lvl w:ilvl="5" w:tplc="26ECB38E" w:tentative="1">
      <w:start w:val="1"/>
      <w:numFmt w:val="bullet"/>
      <w:lvlText w:val="•"/>
      <w:lvlJc w:val="left"/>
      <w:pPr>
        <w:tabs>
          <w:tab w:val="num" w:pos="4320"/>
        </w:tabs>
        <w:ind w:left="4320" w:hanging="360"/>
      </w:pPr>
      <w:rPr>
        <w:rFonts w:ascii="Arial" w:hAnsi="Arial" w:hint="default"/>
      </w:rPr>
    </w:lvl>
    <w:lvl w:ilvl="6" w:tplc="DFA6986A" w:tentative="1">
      <w:start w:val="1"/>
      <w:numFmt w:val="bullet"/>
      <w:lvlText w:val="•"/>
      <w:lvlJc w:val="left"/>
      <w:pPr>
        <w:tabs>
          <w:tab w:val="num" w:pos="5040"/>
        </w:tabs>
        <w:ind w:left="5040" w:hanging="360"/>
      </w:pPr>
      <w:rPr>
        <w:rFonts w:ascii="Arial" w:hAnsi="Arial" w:hint="default"/>
      </w:rPr>
    </w:lvl>
    <w:lvl w:ilvl="7" w:tplc="7FF6733A" w:tentative="1">
      <w:start w:val="1"/>
      <w:numFmt w:val="bullet"/>
      <w:lvlText w:val="•"/>
      <w:lvlJc w:val="left"/>
      <w:pPr>
        <w:tabs>
          <w:tab w:val="num" w:pos="5760"/>
        </w:tabs>
        <w:ind w:left="5760" w:hanging="360"/>
      </w:pPr>
      <w:rPr>
        <w:rFonts w:ascii="Arial" w:hAnsi="Arial" w:hint="default"/>
      </w:rPr>
    </w:lvl>
    <w:lvl w:ilvl="8" w:tplc="0D2EE9A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5"/>
  </w:num>
  <w:num w:numId="3">
    <w:abstractNumId w:val="4"/>
  </w:num>
  <w:num w:numId="4">
    <w:abstractNumId w:val="2"/>
  </w:num>
  <w:num w:numId="5">
    <w:abstractNumId w:val="6"/>
  </w:num>
  <w:num w:numId="6">
    <w:abstractNumId w:val="8"/>
  </w:num>
  <w:num w:numId="7">
    <w:abstractNumId w:val="3"/>
  </w:num>
  <w:num w:numId="8">
    <w:abstractNumId w:val="7"/>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F4497"/>
    <w:rsid w:val="00327531"/>
    <w:rsid w:val="003C375C"/>
    <w:rsid w:val="00403165"/>
    <w:rsid w:val="005F4497"/>
    <w:rsid w:val="006107AD"/>
    <w:rsid w:val="006624AB"/>
    <w:rsid w:val="006B087B"/>
    <w:rsid w:val="006E71F4"/>
    <w:rsid w:val="00D53C75"/>
    <w:rsid w:val="00E36AEC"/>
    <w:rsid w:val="00F944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fuvd">
    <w:name w:val="ilfuvd"/>
    <w:basedOn w:val="DefaultParagraphFont"/>
    <w:rsid w:val="005F4497"/>
  </w:style>
  <w:style w:type="paragraph" w:styleId="BalloonText">
    <w:name w:val="Balloon Text"/>
    <w:basedOn w:val="Normal"/>
    <w:link w:val="BalloonTextChar"/>
    <w:uiPriority w:val="99"/>
    <w:semiHidden/>
    <w:unhideWhenUsed/>
    <w:rsid w:val="00662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4AB"/>
    <w:rPr>
      <w:rFonts w:ascii="Tahoma" w:hAnsi="Tahoma" w:cs="Tahoma"/>
      <w:sz w:val="16"/>
      <w:szCs w:val="16"/>
    </w:rPr>
  </w:style>
  <w:style w:type="paragraph" w:styleId="Header">
    <w:name w:val="header"/>
    <w:basedOn w:val="Normal"/>
    <w:link w:val="HeaderChar"/>
    <w:uiPriority w:val="99"/>
    <w:semiHidden/>
    <w:unhideWhenUsed/>
    <w:rsid w:val="006E71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71F4"/>
  </w:style>
  <w:style w:type="paragraph" w:styleId="Footer">
    <w:name w:val="footer"/>
    <w:basedOn w:val="Normal"/>
    <w:link w:val="FooterChar"/>
    <w:uiPriority w:val="99"/>
    <w:unhideWhenUsed/>
    <w:rsid w:val="006E7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1F4"/>
  </w:style>
  <w:style w:type="character" w:customStyle="1" w:styleId="sdzsvb">
    <w:name w:val="sdzsvb"/>
    <w:basedOn w:val="DefaultParagraphFont"/>
    <w:rsid w:val="00403165"/>
  </w:style>
  <w:style w:type="paragraph" w:styleId="z-TopofForm">
    <w:name w:val="HTML Top of Form"/>
    <w:basedOn w:val="Normal"/>
    <w:next w:val="Normal"/>
    <w:link w:val="z-TopofFormChar"/>
    <w:hidden/>
    <w:uiPriority w:val="99"/>
    <w:semiHidden/>
    <w:unhideWhenUsed/>
    <w:rsid w:val="0040316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0316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0316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03165"/>
    <w:rPr>
      <w:rFonts w:ascii="Arial" w:hAnsi="Arial" w:cs="Arial"/>
      <w:vanish/>
      <w:sz w:val="16"/>
      <w:szCs w:val="16"/>
    </w:rPr>
  </w:style>
  <w:style w:type="paragraph" w:styleId="ListParagraph">
    <w:name w:val="List Paragraph"/>
    <w:basedOn w:val="Normal"/>
    <w:uiPriority w:val="34"/>
    <w:qFormat/>
    <w:rsid w:val="00403165"/>
    <w:pPr>
      <w:ind w:left="720"/>
      <w:contextualSpacing/>
    </w:pPr>
  </w:style>
  <w:style w:type="paragraph" w:styleId="NormalWeb">
    <w:name w:val="Normal (Web)"/>
    <w:basedOn w:val="Normal"/>
    <w:uiPriority w:val="99"/>
    <w:semiHidden/>
    <w:unhideWhenUsed/>
    <w:rsid w:val="006B08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tip">
    <w:name w:val="has-tip"/>
    <w:basedOn w:val="DefaultParagraphFont"/>
    <w:rsid w:val="006B087B"/>
  </w:style>
  <w:style w:type="character" w:styleId="Hyperlink">
    <w:name w:val="Hyperlink"/>
    <w:basedOn w:val="DefaultParagraphFont"/>
    <w:uiPriority w:val="99"/>
    <w:semiHidden/>
    <w:unhideWhenUsed/>
    <w:rsid w:val="006B087B"/>
    <w:rPr>
      <w:color w:val="0000FF"/>
      <w:u w:val="single"/>
    </w:rPr>
  </w:style>
</w:styles>
</file>

<file path=word/webSettings.xml><?xml version="1.0" encoding="utf-8"?>
<w:webSettings xmlns:r="http://schemas.openxmlformats.org/officeDocument/2006/relationships" xmlns:w="http://schemas.openxmlformats.org/wordprocessingml/2006/main">
  <w:divs>
    <w:div w:id="17238899">
      <w:bodyDiv w:val="1"/>
      <w:marLeft w:val="0"/>
      <w:marRight w:val="0"/>
      <w:marTop w:val="0"/>
      <w:marBottom w:val="0"/>
      <w:divBdr>
        <w:top w:val="none" w:sz="0" w:space="0" w:color="auto"/>
        <w:left w:val="none" w:sz="0" w:space="0" w:color="auto"/>
        <w:bottom w:val="none" w:sz="0" w:space="0" w:color="auto"/>
        <w:right w:val="none" w:sz="0" w:space="0" w:color="auto"/>
      </w:divBdr>
      <w:divsChild>
        <w:div w:id="1770807566">
          <w:marLeft w:val="547"/>
          <w:marRight w:val="0"/>
          <w:marTop w:val="154"/>
          <w:marBottom w:val="0"/>
          <w:divBdr>
            <w:top w:val="none" w:sz="0" w:space="0" w:color="auto"/>
            <w:left w:val="none" w:sz="0" w:space="0" w:color="auto"/>
            <w:bottom w:val="none" w:sz="0" w:space="0" w:color="auto"/>
            <w:right w:val="none" w:sz="0" w:space="0" w:color="auto"/>
          </w:divBdr>
        </w:div>
      </w:divsChild>
    </w:div>
    <w:div w:id="106627142">
      <w:bodyDiv w:val="1"/>
      <w:marLeft w:val="0"/>
      <w:marRight w:val="0"/>
      <w:marTop w:val="0"/>
      <w:marBottom w:val="0"/>
      <w:divBdr>
        <w:top w:val="none" w:sz="0" w:space="0" w:color="auto"/>
        <w:left w:val="none" w:sz="0" w:space="0" w:color="auto"/>
        <w:bottom w:val="none" w:sz="0" w:space="0" w:color="auto"/>
        <w:right w:val="none" w:sz="0" w:space="0" w:color="auto"/>
      </w:divBdr>
      <w:divsChild>
        <w:div w:id="166407657">
          <w:marLeft w:val="547"/>
          <w:marRight w:val="0"/>
          <w:marTop w:val="96"/>
          <w:marBottom w:val="0"/>
          <w:divBdr>
            <w:top w:val="none" w:sz="0" w:space="0" w:color="auto"/>
            <w:left w:val="none" w:sz="0" w:space="0" w:color="auto"/>
            <w:bottom w:val="none" w:sz="0" w:space="0" w:color="auto"/>
            <w:right w:val="none" w:sz="0" w:space="0" w:color="auto"/>
          </w:divBdr>
        </w:div>
        <w:div w:id="1440104669">
          <w:marLeft w:val="547"/>
          <w:marRight w:val="0"/>
          <w:marTop w:val="96"/>
          <w:marBottom w:val="0"/>
          <w:divBdr>
            <w:top w:val="none" w:sz="0" w:space="0" w:color="auto"/>
            <w:left w:val="none" w:sz="0" w:space="0" w:color="auto"/>
            <w:bottom w:val="none" w:sz="0" w:space="0" w:color="auto"/>
            <w:right w:val="none" w:sz="0" w:space="0" w:color="auto"/>
          </w:divBdr>
        </w:div>
        <w:div w:id="1953592055">
          <w:marLeft w:val="547"/>
          <w:marRight w:val="0"/>
          <w:marTop w:val="96"/>
          <w:marBottom w:val="0"/>
          <w:divBdr>
            <w:top w:val="none" w:sz="0" w:space="0" w:color="auto"/>
            <w:left w:val="none" w:sz="0" w:space="0" w:color="auto"/>
            <w:bottom w:val="none" w:sz="0" w:space="0" w:color="auto"/>
            <w:right w:val="none" w:sz="0" w:space="0" w:color="auto"/>
          </w:divBdr>
        </w:div>
      </w:divsChild>
    </w:div>
    <w:div w:id="874077835">
      <w:bodyDiv w:val="1"/>
      <w:marLeft w:val="0"/>
      <w:marRight w:val="0"/>
      <w:marTop w:val="0"/>
      <w:marBottom w:val="0"/>
      <w:divBdr>
        <w:top w:val="none" w:sz="0" w:space="0" w:color="auto"/>
        <w:left w:val="none" w:sz="0" w:space="0" w:color="auto"/>
        <w:bottom w:val="none" w:sz="0" w:space="0" w:color="auto"/>
        <w:right w:val="none" w:sz="0" w:space="0" w:color="auto"/>
      </w:divBdr>
      <w:divsChild>
        <w:div w:id="561674637">
          <w:marLeft w:val="543"/>
          <w:marRight w:val="0"/>
          <w:marTop w:val="0"/>
          <w:marBottom w:val="0"/>
          <w:divBdr>
            <w:top w:val="none" w:sz="0" w:space="0" w:color="auto"/>
            <w:left w:val="none" w:sz="0" w:space="0" w:color="auto"/>
            <w:bottom w:val="none" w:sz="0" w:space="0" w:color="auto"/>
            <w:right w:val="none" w:sz="0" w:space="0" w:color="auto"/>
          </w:divBdr>
          <w:divsChild>
            <w:div w:id="522786795">
              <w:marLeft w:val="0"/>
              <w:marRight w:val="0"/>
              <w:marTop w:val="0"/>
              <w:marBottom w:val="0"/>
              <w:divBdr>
                <w:top w:val="none" w:sz="0" w:space="0" w:color="auto"/>
                <w:left w:val="none" w:sz="0" w:space="0" w:color="auto"/>
                <w:bottom w:val="none" w:sz="0" w:space="0" w:color="auto"/>
                <w:right w:val="none" w:sz="0" w:space="0" w:color="auto"/>
              </w:divBdr>
              <w:divsChild>
                <w:div w:id="2004550800">
                  <w:marLeft w:val="0"/>
                  <w:marRight w:val="0"/>
                  <w:marTop w:val="0"/>
                  <w:marBottom w:val="0"/>
                  <w:divBdr>
                    <w:top w:val="none" w:sz="0" w:space="0" w:color="auto"/>
                    <w:left w:val="none" w:sz="0" w:space="0" w:color="auto"/>
                    <w:bottom w:val="none" w:sz="0" w:space="0" w:color="auto"/>
                    <w:right w:val="none" w:sz="0" w:space="0" w:color="auto"/>
                  </w:divBdr>
                </w:div>
                <w:div w:id="1999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2820">
      <w:bodyDiv w:val="1"/>
      <w:marLeft w:val="0"/>
      <w:marRight w:val="0"/>
      <w:marTop w:val="0"/>
      <w:marBottom w:val="0"/>
      <w:divBdr>
        <w:top w:val="none" w:sz="0" w:space="0" w:color="auto"/>
        <w:left w:val="none" w:sz="0" w:space="0" w:color="auto"/>
        <w:bottom w:val="none" w:sz="0" w:space="0" w:color="auto"/>
        <w:right w:val="none" w:sz="0" w:space="0" w:color="auto"/>
      </w:divBdr>
      <w:divsChild>
        <w:div w:id="1700933498">
          <w:marLeft w:val="547"/>
          <w:marRight w:val="0"/>
          <w:marTop w:val="106"/>
          <w:marBottom w:val="0"/>
          <w:divBdr>
            <w:top w:val="none" w:sz="0" w:space="0" w:color="auto"/>
            <w:left w:val="none" w:sz="0" w:space="0" w:color="auto"/>
            <w:bottom w:val="none" w:sz="0" w:space="0" w:color="auto"/>
            <w:right w:val="none" w:sz="0" w:space="0" w:color="auto"/>
          </w:divBdr>
        </w:div>
        <w:div w:id="1984696300">
          <w:marLeft w:val="547"/>
          <w:marRight w:val="0"/>
          <w:marTop w:val="106"/>
          <w:marBottom w:val="0"/>
          <w:divBdr>
            <w:top w:val="none" w:sz="0" w:space="0" w:color="auto"/>
            <w:left w:val="none" w:sz="0" w:space="0" w:color="auto"/>
            <w:bottom w:val="none" w:sz="0" w:space="0" w:color="auto"/>
            <w:right w:val="none" w:sz="0" w:space="0" w:color="auto"/>
          </w:divBdr>
        </w:div>
        <w:div w:id="1309896423">
          <w:marLeft w:val="547"/>
          <w:marRight w:val="0"/>
          <w:marTop w:val="106"/>
          <w:marBottom w:val="0"/>
          <w:divBdr>
            <w:top w:val="none" w:sz="0" w:space="0" w:color="auto"/>
            <w:left w:val="none" w:sz="0" w:space="0" w:color="auto"/>
            <w:bottom w:val="none" w:sz="0" w:space="0" w:color="auto"/>
            <w:right w:val="none" w:sz="0" w:space="0" w:color="auto"/>
          </w:divBdr>
        </w:div>
        <w:div w:id="1187519894">
          <w:marLeft w:val="547"/>
          <w:marRight w:val="0"/>
          <w:marTop w:val="106"/>
          <w:marBottom w:val="0"/>
          <w:divBdr>
            <w:top w:val="none" w:sz="0" w:space="0" w:color="auto"/>
            <w:left w:val="none" w:sz="0" w:space="0" w:color="auto"/>
            <w:bottom w:val="none" w:sz="0" w:space="0" w:color="auto"/>
            <w:right w:val="none" w:sz="0" w:space="0" w:color="auto"/>
          </w:divBdr>
        </w:div>
        <w:div w:id="635570922">
          <w:marLeft w:val="547"/>
          <w:marRight w:val="0"/>
          <w:marTop w:val="106"/>
          <w:marBottom w:val="0"/>
          <w:divBdr>
            <w:top w:val="none" w:sz="0" w:space="0" w:color="auto"/>
            <w:left w:val="none" w:sz="0" w:space="0" w:color="auto"/>
            <w:bottom w:val="none" w:sz="0" w:space="0" w:color="auto"/>
            <w:right w:val="none" w:sz="0" w:space="0" w:color="auto"/>
          </w:divBdr>
        </w:div>
      </w:divsChild>
    </w:div>
    <w:div w:id="1280991301">
      <w:bodyDiv w:val="1"/>
      <w:marLeft w:val="0"/>
      <w:marRight w:val="0"/>
      <w:marTop w:val="0"/>
      <w:marBottom w:val="0"/>
      <w:divBdr>
        <w:top w:val="none" w:sz="0" w:space="0" w:color="auto"/>
        <w:left w:val="none" w:sz="0" w:space="0" w:color="auto"/>
        <w:bottom w:val="none" w:sz="0" w:space="0" w:color="auto"/>
        <w:right w:val="none" w:sz="0" w:space="0" w:color="auto"/>
      </w:divBdr>
      <w:divsChild>
        <w:div w:id="682896805">
          <w:marLeft w:val="547"/>
          <w:marRight w:val="0"/>
          <w:marTop w:val="96"/>
          <w:marBottom w:val="0"/>
          <w:divBdr>
            <w:top w:val="none" w:sz="0" w:space="0" w:color="auto"/>
            <w:left w:val="none" w:sz="0" w:space="0" w:color="auto"/>
            <w:bottom w:val="none" w:sz="0" w:space="0" w:color="auto"/>
            <w:right w:val="none" w:sz="0" w:space="0" w:color="auto"/>
          </w:divBdr>
        </w:div>
        <w:div w:id="732510944">
          <w:marLeft w:val="547"/>
          <w:marRight w:val="0"/>
          <w:marTop w:val="96"/>
          <w:marBottom w:val="0"/>
          <w:divBdr>
            <w:top w:val="none" w:sz="0" w:space="0" w:color="auto"/>
            <w:left w:val="none" w:sz="0" w:space="0" w:color="auto"/>
            <w:bottom w:val="none" w:sz="0" w:space="0" w:color="auto"/>
            <w:right w:val="none" w:sz="0" w:space="0" w:color="auto"/>
          </w:divBdr>
        </w:div>
      </w:divsChild>
    </w:div>
    <w:div w:id="1301693154">
      <w:bodyDiv w:val="1"/>
      <w:marLeft w:val="0"/>
      <w:marRight w:val="0"/>
      <w:marTop w:val="0"/>
      <w:marBottom w:val="0"/>
      <w:divBdr>
        <w:top w:val="none" w:sz="0" w:space="0" w:color="auto"/>
        <w:left w:val="none" w:sz="0" w:space="0" w:color="auto"/>
        <w:bottom w:val="none" w:sz="0" w:space="0" w:color="auto"/>
        <w:right w:val="none" w:sz="0" w:space="0" w:color="auto"/>
      </w:divBdr>
      <w:divsChild>
        <w:div w:id="405686579">
          <w:marLeft w:val="547"/>
          <w:marRight w:val="0"/>
          <w:marTop w:val="154"/>
          <w:marBottom w:val="0"/>
          <w:divBdr>
            <w:top w:val="none" w:sz="0" w:space="0" w:color="auto"/>
            <w:left w:val="none" w:sz="0" w:space="0" w:color="auto"/>
            <w:bottom w:val="none" w:sz="0" w:space="0" w:color="auto"/>
            <w:right w:val="none" w:sz="0" w:space="0" w:color="auto"/>
          </w:divBdr>
        </w:div>
      </w:divsChild>
    </w:div>
    <w:div w:id="1552382491">
      <w:bodyDiv w:val="1"/>
      <w:marLeft w:val="0"/>
      <w:marRight w:val="0"/>
      <w:marTop w:val="0"/>
      <w:marBottom w:val="0"/>
      <w:divBdr>
        <w:top w:val="none" w:sz="0" w:space="0" w:color="auto"/>
        <w:left w:val="none" w:sz="0" w:space="0" w:color="auto"/>
        <w:bottom w:val="none" w:sz="0" w:space="0" w:color="auto"/>
        <w:right w:val="none" w:sz="0" w:space="0" w:color="auto"/>
      </w:divBdr>
      <w:divsChild>
        <w:div w:id="128718121">
          <w:marLeft w:val="547"/>
          <w:marRight w:val="0"/>
          <w:marTop w:val="154"/>
          <w:marBottom w:val="0"/>
          <w:divBdr>
            <w:top w:val="none" w:sz="0" w:space="0" w:color="auto"/>
            <w:left w:val="none" w:sz="0" w:space="0" w:color="auto"/>
            <w:bottom w:val="none" w:sz="0" w:space="0" w:color="auto"/>
            <w:right w:val="none" w:sz="0" w:space="0" w:color="auto"/>
          </w:divBdr>
        </w:div>
      </w:divsChild>
    </w:div>
    <w:div w:id="1821001199">
      <w:bodyDiv w:val="1"/>
      <w:marLeft w:val="0"/>
      <w:marRight w:val="0"/>
      <w:marTop w:val="0"/>
      <w:marBottom w:val="0"/>
      <w:divBdr>
        <w:top w:val="none" w:sz="0" w:space="0" w:color="auto"/>
        <w:left w:val="none" w:sz="0" w:space="0" w:color="auto"/>
        <w:bottom w:val="none" w:sz="0" w:space="0" w:color="auto"/>
        <w:right w:val="none" w:sz="0" w:space="0" w:color="auto"/>
      </w:divBdr>
      <w:divsChild>
        <w:div w:id="1983191459">
          <w:marLeft w:val="0"/>
          <w:marRight w:val="0"/>
          <w:marTop w:val="0"/>
          <w:marBottom w:val="0"/>
          <w:divBdr>
            <w:top w:val="none" w:sz="0" w:space="0" w:color="auto"/>
            <w:left w:val="none" w:sz="0" w:space="0" w:color="auto"/>
            <w:bottom w:val="none" w:sz="0" w:space="0" w:color="auto"/>
            <w:right w:val="none" w:sz="0" w:space="0" w:color="auto"/>
          </w:divBdr>
          <w:divsChild>
            <w:div w:id="342512419">
              <w:marLeft w:val="0"/>
              <w:marRight w:val="0"/>
              <w:marTop w:val="0"/>
              <w:marBottom w:val="0"/>
              <w:divBdr>
                <w:top w:val="none" w:sz="0" w:space="0" w:color="auto"/>
                <w:left w:val="none" w:sz="0" w:space="0" w:color="auto"/>
                <w:bottom w:val="none" w:sz="0" w:space="0" w:color="auto"/>
                <w:right w:val="none" w:sz="0" w:space="0" w:color="auto"/>
              </w:divBdr>
              <w:divsChild>
                <w:div w:id="100882135">
                  <w:marLeft w:val="0"/>
                  <w:marRight w:val="0"/>
                  <w:marTop w:val="0"/>
                  <w:marBottom w:val="0"/>
                  <w:divBdr>
                    <w:top w:val="none" w:sz="0" w:space="0" w:color="auto"/>
                    <w:left w:val="none" w:sz="0" w:space="0" w:color="auto"/>
                    <w:bottom w:val="none" w:sz="0" w:space="0" w:color="auto"/>
                    <w:right w:val="none" w:sz="0" w:space="0" w:color="auto"/>
                  </w:divBdr>
                  <w:divsChild>
                    <w:div w:id="656998730">
                      <w:marLeft w:val="543"/>
                      <w:marRight w:val="0"/>
                      <w:marTop w:val="0"/>
                      <w:marBottom w:val="0"/>
                      <w:divBdr>
                        <w:top w:val="none" w:sz="0" w:space="0" w:color="auto"/>
                        <w:left w:val="none" w:sz="0" w:space="0" w:color="auto"/>
                        <w:bottom w:val="none" w:sz="0" w:space="0" w:color="auto"/>
                        <w:right w:val="none" w:sz="0" w:space="0" w:color="auto"/>
                      </w:divBdr>
                      <w:divsChild>
                        <w:div w:id="1176531241">
                          <w:marLeft w:val="0"/>
                          <w:marRight w:val="0"/>
                          <w:marTop w:val="0"/>
                          <w:marBottom w:val="0"/>
                          <w:divBdr>
                            <w:top w:val="none" w:sz="0" w:space="0" w:color="auto"/>
                            <w:left w:val="none" w:sz="0" w:space="0" w:color="auto"/>
                            <w:bottom w:val="none" w:sz="0" w:space="0" w:color="auto"/>
                            <w:right w:val="none" w:sz="0" w:space="0" w:color="auto"/>
                          </w:divBdr>
                          <w:divsChild>
                            <w:div w:id="1441954518">
                              <w:marLeft w:val="0"/>
                              <w:marRight w:val="0"/>
                              <w:marTop w:val="0"/>
                              <w:marBottom w:val="0"/>
                              <w:divBdr>
                                <w:top w:val="none" w:sz="0" w:space="0" w:color="auto"/>
                                <w:left w:val="none" w:sz="0" w:space="0" w:color="auto"/>
                                <w:bottom w:val="none" w:sz="0" w:space="0" w:color="auto"/>
                                <w:right w:val="none" w:sz="0" w:space="0" w:color="auto"/>
                              </w:divBdr>
                            </w:div>
                            <w:div w:id="234556479">
                              <w:marLeft w:val="0"/>
                              <w:marRight w:val="0"/>
                              <w:marTop w:val="0"/>
                              <w:marBottom w:val="0"/>
                              <w:divBdr>
                                <w:top w:val="none" w:sz="0" w:space="0" w:color="auto"/>
                                <w:left w:val="none" w:sz="0" w:space="0" w:color="auto"/>
                                <w:bottom w:val="none" w:sz="0" w:space="0" w:color="auto"/>
                                <w:right w:val="none" w:sz="0" w:space="0" w:color="auto"/>
                              </w:divBdr>
                            </w:div>
                          </w:divsChild>
                        </w:div>
                        <w:div w:id="749352735">
                          <w:marLeft w:val="-353"/>
                          <w:marRight w:val="0"/>
                          <w:marTop w:val="0"/>
                          <w:marBottom w:val="0"/>
                          <w:divBdr>
                            <w:top w:val="none" w:sz="0" w:space="0" w:color="auto"/>
                            <w:left w:val="none" w:sz="0" w:space="0" w:color="auto"/>
                            <w:bottom w:val="none" w:sz="0" w:space="0" w:color="auto"/>
                            <w:right w:val="none" w:sz="0" w:space="0" w:color="auto"/>
                          </w:divBdr>
                          <w:divsChild>
                            <w:div w:id="787432160">
                              <w:marLeft w:val="0"/>
                              <w:marRight w:val="0"/>
                              <w:marTop w:val="0"/>
                              <w:marBottom w:val="0"/>
                              <w:divBdr>
                                <w:top w:val="none" w:sz="0" w:space="0" w:color="auto"/>
                                <w:left w:val="none" w:sz="0" w:space="0" w:color="auto"/>
                                <w:bottom w:val="none" w:sz="0" w:space="0" w:color="auto"/>
                                <w:right w:val="none" w:sz="0" w:space="0" w:color="auto"/>
                              </w:divBdr>
                              <w:divsChild>
                                <w:div w:id="1535774278">
                                  <w:marLeft w:val="0"/>
                                  <w:marRight w:val="0"/>
                                  <w:marTop w:val="0"/>
                                  <w:marBottom w:val="0"/>
                                  <w:divBdr>
                                    <w:top w:val="none" w:sz="0" w:space="0" w:color="auto"/>
                                    <w:left w:val="none" w:sz="0" w:space="0" w:color="auto"/>
                                    <w:bottom w:val="none" w:sz="0" w:space="0" w:color="auto"/>
                                    <w:right w:val="none" w:sz="0" w:space="0" w:color="auto"/>
                                  </w:divBdr>
                                  <w:divsChild>
                                    <w:div w:id="1266156672">
                                      <w:marLeft w:val="0"/>
                                      <w:marRight w:val="0"/>
                                      <w:marTop w:val="0"/>
                                      <w:marBottom w:val="0"/>
                                      <w:divBdr>
                                        <w:top w:val="none" w:sz="0" w:space="0" w:color="auto"/>
                                        <w:left w:val="none" w:sz="0" w:space="0" w:color="auto"/>
                                        <w:bottom w:val="none" w:sz="0" w:space="0" w:color="auto"/>
                                        <w:right w:val="none" w:sz="0" w:space="0" w:color="auto"/>
                                      </w:divBdr>
                                    </w:div>
                                    <w:div w:id="425542502">
                                      <w:marLeft w:val="0"/>
                                      <w:marRight w:val="0"/>
                                      <w:marTop w:val="0"/>
                                      <w:marBottom w:val="0"/>
                                      <w:divBdr>
                                        <w:top w:val="none" w:sz="0" w:space="0" w:color="auto"/>
                                        <w:left w:val="none" w:sz="0" w:space="0" w:color="auto"/>
                                        <w:bottom w:val="none" w:sz="0" w:space="0" w:color="auto"/>
                                        <w:right w:val="none" w:sz="0" w:space="0" w:color="auto"/>
                                      </w:divBdr>
                                    </w:div>
                                    <w:div w:id="11579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097018">
          <w:marLeft w:val="0"/>
          <w:marRight w:val="0"/>
          <w:marTop w:val="0"/>
          <w:marBottom w:val="0"/>
          <w:divBdr>
            <w:top w:val="none" w:sz="0" w:space="0" w:color="auto"/>
            <w:left w:val="none" w:sz="0" w:space="0" w:color="auto"/>
            <w:bottom w:val="none" w:sz="0" w:space="0" w:color="auto"/>
            <w:right w:val="none" w:sz="0" w:space="0" w:color="auto"/>
          </w:divBdr>
          <w:divsChild>
            <w:div w:id="462772847">
              <w:marLeft w:val="0"/>
              <w:marRight w:val="0"/>
              <w:marTop w:val="0"/>
              <w:marBottom w:val="0"/>
              <w:divBdr>
                <w:top w:val="none" w:sz="0" w:space="0" w:color="auto"/>
                <w:left w:val="none" w:sz="0" w:space="0" w:color="auto"/>
                <w:bottom w:val="none" w:sz="0" w:space="0" w:color="auto"/>
                <w:right w:val="none" w:sz="0" w:space="0" w:color="auto"/>
              </w:divBdr>
              <w:divsChild>
                <w:div w:id="5545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9917">
      <w:bodyDiv w:val="1"/>
      <w:marLeft w:val="0"/>
      <w:marRight w:val="0"/>
      <w:marTop w:val="0"/>
      <w:marBottom w:val="0"/>
      <w:divBdr>
        <w:top w:val="none" w:sz="0" w:space="0" w:color="auto"/>
        <w:left w:val="none" w:sz="0" w:space="0" w:color="auto"/>
        <w:bottom w:val="none" w:sz="0" w:space="0" w:color="auto"/>
        <w:right w:val="none" w:sz="0" w:space="0" w:color="auto"/>
      </w:divBdr>
      <w:divsChild>
        <w:div w:id="39480210">
          <w:marLeft w:val="547"/>
          <w:marRight w:val="0"/>
          <w:marTop w:val="130"/>
          <w:marBottom w:val="0"/>
          <w:divBdr>
            <w:top w:val="none" w:sz="0" w:space="0" w:color="auto"/>
            <w:left w:val="none" w:sz="0" w:space="0" w:color="auto"/>
            <w:bottom w:val="none" w:sz="0" w:space="0" w:color="auto"/>
            <w:right w:val="none" w:sz="0" w:space="0" w:color="auto"/>
          </w:divBdr>
        </w:div>
      </w:divsChild>
    </w:div>
    <w:div w:id="1999577361">
      <w:bodyDiv w:val="1"/>
      <w:marLeft w:val="0"/>
      <w:marRight w:val="0"/>
      <w:marTop w:val="0"/>
      <w:marBottom w:val="0"/>
      <w:divBdr>
        <w:top w:val="none" w:sz="0" w:space="0" w:color="auto"/>
        <w:left w:val="none" w:sz="0" w:space="0" w:color="auto"/>
        <w:bottom w:val="none" w:sz="0" w:space="0" w:color="auto"/>
        <w:right w:val="none" w:sz="0" w:space="0" w:color="auto"/>
      </w:divBdr>
      <w:divsChild>
        <w:div w:id="1690451437">
          <w:marLeft w:val="0"/>
          <w:marRight w:val="0"/>
          <w:marTop w:val="0"/>
          <w:marBottom w:val="0"/>
          <w:divBdr>
            <w:top w:val="none" w:sz="0" w:space="0" w:color="auto"/>
            <w:left w:val="none" w:sz="0" w:space="0" w:color="auto"/>
            <w:bottom w:val="none" w:sz="0" w:space="0" w:color="auto"/>
            <w:right w:val="none" w:sz="0" w:space="0" w:color="auto"/>
          </w:divBdr>
          <w:divsChild>
            <w:div w:id="687366393">
              <w:marLeft w:val="0"/>
              <w:marRight w:val="0"/>
              <w:marTop w:val="0"/>
              <w:marBottom w:val="0"/>
              <w:divBdr>
                <w:top w:val="none" w:sz="0" w:space="0" w:color="auto"/>
                <w:left w:val="none" w:sz="0" w:space="0" w:color="auto"/>
                <w:bottom w:val="none" w:sz="0" w:space="0" w:color="auto"/>
                <w:right w:val="none" w:sz="0" w:space="0" w:color="auto"/>
              </w:divBdr>
              <w:divsChild>
                <w:div w:id="2088728669">
                  <w:marLeft w:val="0"/>
                  <w:marRight w:val="0"/>
                  <w:marTop w:val="0"/>
                  <w:marBottom w:val="0"/>
                  <w:divBdr>
                    <w:top w:val="none" w:sz="0" w:space="0" w:color="auto"/>
                    <w:left w:val="none" w:sz="0" w:space="0" w:color="auto"/>
                    <w:bottom w:val="none" w:sz="0" w:space="0" w:color="auto"/>
                    <w:right w:val="none" w:sz="0" w:space="0" w:color="auto"/>
                  </w:divBdr>
                  <w:divsChild>
                    <w:div w:id="226838713">
                      <w:marLeft w:val="543"/>
                      <w:marRight w:val="0"/>
                      <w:marTop w:val="0"/>
                      <w:marBottom w:val="0"/>
                      <w:divBdr>
                        <w:top w:val="none" w:sz="0" w:space="0" w:color="auto"/>
                        <w:left w:val="none" w:sz="0" w:space="0" w:color="auto"/>
                        <w:bottom w:val="none" w:sz="0" w:space="0" w:color="auto"/>
                        <w:right w:val="none" w:sz="0" w:space="0" w:color="auto"/>
                      </w:divBdr>
                      <w:divsChild>
                        <w:div w:id="335576317">
                          <w:marLeft w:val="0"/>
                          <w:marRight w:val="0"/>
                          <w:marTop w:val="0"/>
                          <w:marBottom w:val="0"/>
                          <w:divBdr>
                            <w:top w:val="none" w:sz="0" w:space="0" w:color="auto"/>
                            <w:left w:val="none" w:sz="0" w:space="0" w:color="auto"/>
                            <w:bottom w:val="none" w:sz="0" w:space="0" w:color="auto"/>
                            <w:right w:val="none" w:sz="0" w:space="0" w:color="auto"/>
                          </w:divBdr>
                          <w:divsChild>
                            <w:div w:id="275261470">
                              <w:marLeft w:val="0"/>
                              <w:marRight w:val="0"/>
                              <w:marTop w:val="0"/>
                              <w:marBottom w:val="0"/>
                              <w:divBdr>
                                <w:top w:val="none" w:sz="0" w:space="0" w:color="auto"/>
                                <w:left w:val="none" w:sz="0" w:space="0" w:color="auto"/>
                                <w:bottom w:val="none" w:sz="0" w:space="0" w:color="auto"/>
                                <w:right w:val="none" w:sz="0" w:space="0" w:color="auto"/>
                              </w:divBdr>
                            </w:div>
                          </w:divsChild>
                        </w:div>
                        <w:div w:id="1595631864">
                          <w:marLeft w:val="-353"/>
                          <w:marRight w:val="0"/>
                          <w:marTop w:val="0"/>
                          <w:marBottom w:val="0"/>
                          <w:divBdr>
                            <w:top w:val="none" w:sz="0" w:space="0" w:color="auto"/>
                            <w:left w:val="none" w:sz="0" w:space="0" w:color="auto"/>
                            <w:bottom w:val="none" w:sz="0" w:space="0" w:color="auto"/>
                            <w:right w:val="none" w:sz="0" w:space="0" w:color="auto"/>
                          </w:divBdr>
                          <w:divsChild>
                            <w:div w:id="888612575">
                              <w:marLeft w:val="0"/>
                              <w:marRight w:val="0"/>
                              <w:marTop w:val="0"/>
                              <w:marBottom w:val="0"/>
                              <w:divBdr>
                                <w:top w:val="none" w:sz="0" w:space="0" w:color="auto"/>
                                <w:left w:val="none" w:sz="0" w:space="0" w:color="auto"/>
                                <w:bottom w:val="none" w:sz="0" w:space="0" w:color="auto"/>
                                <w:right w:val="none" w:sz="0" w:space="0" w:color="auto"/>
                              </w:divBdr>
                              <w:divsChild>
                                <w:div w:id="1005089641">
                                  <w:marLeft w:val="0"/>
                                  <w:marRight w:val="0"/>
                                  <w:marTop w:val="0"/>
                                  <w:marBottom w:val="0"/>
                                  <w:divBdr>
                                    <w:top w:val="none" w:sz="0" w:space="0" w:color="auto"/>
                                    <w:left w:val="none" w:sz="0" w:space="0" w:color="auto"/>
                                    <w:bottom w:val="none" w:sz="0" w:space="0" w:color="auto"/>
                                    <w:right w:val="none" w:sz="0" w:space="0" w:color="auto"/>
                                  </w:divBdr>
                                  <w:divsChild>
                                    <w:div w:id="796294411">
                                      <w:marLeft w:val="0"/>
                                      <w:marRight w:val="0"/>
                                      <w:marTop w:val="0"/>
                                      <w:marBottom w:val="0"/>
                                      <w:divBdr>
                                        <w:top w:val="none" w:sz="0" w:space="0" w:color="auto"/>
                                        <w:left w:val="none" w:sz="0" w:space="0" w:color="auto"/>
                                        <w:bottom w:val="none" w:sz="0" w:space="0" w:color="auto"/>
                                        <w:right w:val="none" w:sz="0" w:space="0" w:color="auto"/>
                                      </w:divBdr>
                                    </w:div>
                                    <w:div w:id="9283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870439">
          <w:marLeft w:val="0"/>
          <w:marRight w:val="0"/>
          <w:marTop w:val="0"/>
          <w:marBottom w:val="0"/>
          <w:divBdr>
            <w:top w:val="none" w:sz="0" w:space="0" w:color="auto"/>
            <w:left w:val="none" w:sz="0" w:space="0" w:color="auto"/>
            <w:bottom w:val="none" w:sz="0" w:space="0" w:color="auto"/>
            <w:right w:val="none" w:sz="0" w:space="0" w:color="auto"/>
          </w:divBdr>
          <w:divsChild>
            <w:div w:id="1452628590">
              <w:marLeft w:val="0"/>
              <w:marRight w:val="0"/>
              <w:marTop w:val="0"/>
              <w:marBottom w:val="0"/>
              <w:divBdr>
                <w:top w:val="none" w:sz="0" w:space="0" w:color="auto"/>
                <w:left w:val="none" w:sz="0" w:space="0" w:color="auto"/>
                <w:bottom w:val="none" w:sz="0" w:space="0" w:color="auto"/>
                <w:right w:val="none" w:sz="0" w:space="0" w:color="auto"/>
              </w:divBdr>
              <w:divsChild>
                <w:div w:id="1169716205">
                  <w:marLeft w:val="0"/>
                  <w:marRight w:val="0"/>
                  <w:marTop w:val="0"/>
                  <w:marBottom w:val="0"/>
                  <w:divBdr>
                    <w:top w:val="none" w:sz="0" w:space="0" w:color="auto"/>
                    <w:left w:val="none" w:sz="0" w:space="0" w:color="auto"/>
                    <w:bottom w:val="none" w:sz="0" w:space="0" w:color="auto"/>
                    <w:right w:val="none" w:sz="0" w:space="0" w:color="auto"/>
                  </w:divBdr>
                </w:div>
                <w:div w:id="1984655553">
                  <w:marLeft w:val="0"/>
                  <w:marRight w:val="0"/>
                  <w:marTop w:val="0"/>
                  <w:marBottom w:val="0"/>
                  <w:divBdr>
                    <w:top w:val="none" w:sz="0" w:space="0" w:color="auto"/>
                    <w:left w:val="none" w:sz="0" w:space="0" w:color="auto"/>
                    <w:bottom w:val="none" w:sz="0" w:space="0" w:color="auto"/>
                    <w:right w:val="none" w:sz="0" w:space="0" w:color="auto"/>
                  </w:divBdr>
                </w:div>
              </w:divsChild>
            </w:div>
            <w:div w:id="1692608360">
              <w:marLeft w:val="0"/>
              <w:marRight w:val="0"/>
              <w:marTop w:val="0"/>
              <w:marBottom w:val="0"/>
              <w:divBdr>
                <w:top w:val="none" w:sz="0" w:space="0" w:color="auto"/>
                <w:left w:val="none" w:sz="0" w:space="0" w:color="auto"/>
                <w:bottom w:val="none" w:sz="0" w:space="0" w:color="auto"/>
                <w:right w:val="none" w:sz="0" w:space="0" w:color="auto"/>
              </w:divBdr>
              <w:divsChild>
                <w:div w:id="547402">
                  <w:marLeft w:val="0"/>
                  <w:marRight w:val="0"/>
                  <w:marTop w:val="0"/>
                  <w:marBottom w:val="0"/>
                  <w:divBdr>
                    <w:top w:val="none" w:sz="0" w:space="0" w:color="auto"/>
                    <w:left w:val="none" w:sz="0" w:space="0" w:color="auto"/>
                    <w:bottom w:val="none" w:sz="0" w:space="0" w:color="auto"/>
                    <w:right w:val="none" w:sz="0" w:space="0" w:color="auto"/>
                  </w:divBdr>
                  <w:divsChild>
                    <w:div w:id="1234120111">
                      <w:marLeft w:val="0"/>
                      <w:marRight w:val="0"/>
                      <w:marTop w:val="0"/>
                      <w:marBottom w:val="0"/>
                      <w:divBdr>
                        <w:top w:val="none" w:sz="0" w:space="0" w:color="auto"/>
                        <w:left w:val="none" w:sz="0" w:space="0" w:color="auto"/>
                        <w:bottom w:val="none" w:sz="0" w:space="0" w:color="auto"/>
                        <w:right w:val="none" w:sz="0" w:space="0" w:color="auto"/>
                      </w:divBdr>
                    </w:div>
                    <w:div w:id="474224141">
                      <w:marLeft w:val="543"/>
                      <w:marRight w:val="0"/>
                      <w:marTop w:val="0"/>
                      <w:marBottom w:val="0"/>
                      <w:divBdr>
                        <w:top w:val="none" w:sz="0" w:space="0" w:color="auto"/>
                        <w:left w:val="none" w:sz="0" w:space="0" w:color="auto"/>
                        <w:bottom w:val="none" w:sz="0" w:space="0" w:color="auto"/>
                        <w:right w:val="none" w:sz="0" w:space="0" w:color="auto"/>
                      </w:divBdr>
                      <w:divsChild>
                        <w:div w:id="1681396958">
                          <w:marLeft w:val="0"/>
                          <w:marRight w:val="0"/>
                          <w:marTop w:val="0"/>
                          <w:marBottom w:val="0"/>
                          <w:divBdr>
                            <w:top w:val="none" w:sz="0" w:space="0" w:color="auto"/>
                            <w:left w:val="none" w:sz="0" w:space="0" w:color="auto"/>
                            <w:bottom w:val="none" w:sz="0" w:space="0" w:color="auto"/>
                            <w:right w:val="none" w:sz="0" w:space="0" w:color="auto"/>
                          </w:divBdr>
                          <w:divsChild>
                            <w:div w:id="356857356">
                              <w:marLeft w:val="0"/>
                              <w:marRight w:val="0"/>
                              <w:marTop w:val="0"/>
                              <w:marBottom w:val="0"/>
                              <w:divBdr>
                                <w:top w:val="none" w:sz="0" w:space="0" w:color="auto"/>
                                <w:left w:val="none" w:sz="0" w:space="0" w:color="auto"/>
                                <w:bottom w:val="none" w:sz="0" w:space="0" w:color="auto"/>
                                <w:right w:val="none" w:sz="0" w:space="0" w:color="auto"/>
                              </w:divBdr>
                            </w:div>
                            <w:div w:id="9139244">
                              <w:marLeft w:val="0"/>
                              <w:marRight w:val="0"/>
                              <w:marTop w:val="0"/>
                              <w:marBottom w:val="0"/>
                              <w:divBdr>
                                <w:top w:val="none" w:sz="0" w:space="0" w:color="auto"/>
                                <w:left w:val="none" w:sz="0" w:space="0" w:color="auto"/>
                                <w:bottom w:val="none" w:sz="0" w:space="0" w:color="auto"/>
                                <w:right w:val="none" w:sz="0" w:space="0" w:color="auto"/>
                              </w:divBdr>
                              <w:divsChild>
                                <w:div w:id="53086419">
                                  <w:marLeft w:val="0"/>
                                  <w:marRight w:val="0"/>
                                  <w:marTop w:val="0"/>
                                  <w:marBottom w:val="0"/>
                                  <w:divBdr>
                                    <w:top w:val="none" w:sz="0" w:space="0" w:color="auto"/>
                                    <w:left w:val="none" w:sz="0" w:space="0" w:color="auto"/>
                                    <w:bottom w:val="none" w:sz="0" w:space="0" w:color="auto"/>
                                    <w:right w:val="none" w:sz="0" w:space="0" w:color="auto"/>
                                  </w:divBdr>
                                  <w:divsChild>
                                    <w:div w:id="1012033003">
                                      <w:marLeft w:val="0"/>
                                      <w:marRight w:val="0"/>
                                      <w:marTop w:val="0"/>
                                      <w:marBottom w:val="0"/>
                                      <w:divBdr>
                                        <w:top w:val="none" w:sz="0" w:space="0" w:color="auto"/>
                                        <w:left w:val="none" w:sz="0" w:space="0" w:color="auto"/>
                                        <w:bottom w:val="none" w:sz="0" w:space="0" w:color="auto"/>
                                        <w:right w:val="none" w:sz="0" w:space="0" w:color="auto"/>
                                      </w:divBdr>
                                      <w:divsChild>
                                        <w:div w:id="88932427">
                                          <w:marLeft w:val="0"/>
                                          <w:marRight w:val="0"/>
                                          <w:marTop w:val="0"/>
                                          <w:marBottom w:val="0"/>
                                          <w:divBdr>
                                            <w:top w:val="none" w:sz="0" w:space="0" w:color="auto"/>
                                            <w:left w:val="none" w:sz="0" w:space="0" w:color="auto"/>
                                            <w:bottom w:val="none" w:sz="0" w:space="0" w:color="auto"/>
                                            <w:right w:val="none" w:sz="0" w:space="0" w:color="auto"/>
                                          </w:divBdr>
                                        </w:div>
                                        <w:div w:id="1226333053">
                                          <w:marLeft w:val="0"/>
                                          <w:marRight w:val="0"/>
                                          <w:marTop w:val="0"/>
                                          <w:marBottom w:val="0"/>
                                          <w:divBdr>
                                            <w:top w:val="none" w:sz="0" w:space="0" w:color="auto"/>
                                            <w:left w:val="none" w:sz="0" w:space="0" w:color="auto"/>
                                            <w:bottom w:val="none" w:sz="0" w:space="0" w:color="auto"/>
                                            <w:right w:val="none" w:sz="0" w:space="0" w:color="auto"/>
                                          </w:divBdr>
                                        </w:div>
                                        <w:div w:id="2023699285">
                                          <w:marLeft w:val="0"/>
                                          <w:marRight w:val="0"/>
                                          <w:marTop w:val="0"/>
                                          <w:marBottom w:val="0"/>
                                          <w:divBdr>
                                            <w:top w:val="none" w:sz="0" w:space="0" w:color="auto"/>
                                            <w:left w:val="none" w:sz="0" w:space="0" w:color="auto"/>
                                            <w:bottom w:val="none" w:sz="0" w:space="0" w:color="auto"/>
                                            <w:right w:val="none" w:sz="0" w:space="0" w:color="auto"/>
                                          </w:divBdr>
                                        </w:div>
                                        <w:div w:id="1739212009">
                                          <w:marLeft w:val="0"/>
                                          <w:marRight w:val="0"/>
                                          <w:marTop w:val="0"/>
                                          <w:marBottom w:val="0"/>
                                          <w:divBdr>
                                            <w:top w:val="none" w:sz="0" w:space="0" w:color="auto"/>
                                            <w:left w:val="none" w:sz="0" w:space="0" w:color="auto"/>
                                            <w:bottom w:val="none" w:sz="0" w:space="0" w:color="auto"/>
                                            <w:right w:val="none" w:sz="0" w:space="0" w:color="auto"/>
                                          </w:divBdr>
                                        </w:div>
                                        <w:div w:id="1243638495">
                                          <w:marLeft w:val="0"/>
                                          <w:marRight w:val="0"/>
                                          <w:marTop w:val="0"/>
                                          <w:marBottom w:val="0"/>
                                          <w:divBdr>
                                            <w:top w:val="none" w:sz="0" w:space="0" w:color="auto"/>
                                            <w:left w:val="none" w:sz="0" w:space="0" w:color="auto"/>
                                            <w:bottom w:val="none" w:sz="0" w:space="0" w:color="auto"/>
                                            <w:right w:val="none" w:sz="0" w:space="0" w:color="auto"/>
                                          </w:divBdr>
                                        </w:div>
                                        <w:div w:id="481508961">
                                          <w:marLeft w:val="0"/>
                                          <w:marRight w:val="0"/>
                                          <w:marTop w:val="0"/>
                                          <w:marBottom w:val="0"/>
                                          <w:divBdr>
                                            <w:top w:val="none" w:sz="0" w:space="0" w:color="auto"/>
                                            <w:left w:val="none" w:sz="0" w:space="0" w:color="auto"/>
                                            <w:bottom w:val="none" w:sz="0" w:space="0" w:color="auto"/>
                                            <w:right w:val="none" w:sz="0" w:space="0" w:color="auto"/>
                                          </w:divBdr>
                                        </w:div>
                                        <w:div w:id="900404767">
                                          <w:marLeft w:val="0"/>
                                          <w:marRight w:val="0"/>
                                          <w:marTop w:val="0"/>
                                          <w:marBottom w:val="0"/>
                                          <w:divBdr>
                                            <w:top w:val="none" w:sz="0" w:space="0" w:color="auto"/>
                                            <w:left w:val="none" w:sz="0" w:space="0" w:color="auto"/>
                                            <w:bottom w:val="none" w:sz="0" w:space="0" w:color="auto"/>
                                            <w:right w:val="none" w:sz="0" w:space="0" w:color="auto"/>
                                          </w:divBdr>
                                        </w:div>
                                        <w:div w:id="7210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control" Target="activeX/activeX4.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wmf"/><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ontrol" Target="activeX/activeX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plannedparenthood.org/learn/sexual-orientation-gender/gender-gender-identity" TargetMode="External"/><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ontrol" Target="activeX/activeX2.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w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33</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2019-04-18T13:09:00Z</dcterms:created>
  <dcterms:modified xsi:type="dcterms:W3CDTF">2019-04-18T15:10:00Z</dcterms:modified>
</cp:coreProperties>
</file>